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495"/>
        <w:tblW w:w="4241" w:type="dxa"/>
        <w:tblLook w:val="00A0"/>
      </w:tblPr>
      <w:tblGrid>
        <w:gridCol w:w="4241"/>
      </w:tblGrid>
      <w:tr w:rsidR="005A5F53" w:rsidTr="00F954B2">
        <w:trPr>
          <w:trHeight w:val="2332"/>
        </w:trPr>
        <w:tc>
          <w:tcPr>
            <w:tcW w:w="4241" w:type="dxa"/>
          </w:tcPr>
          <w:p w:rsidR="005A5F53" w:rsidRPr="00F954B2" w:rsidRDefault="005A5F53" w:rsidP="00C1786B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54B2">
              <w:rPr>
                <w:rFonts w:ascii="Times New Roman" w:hAnsi="Times New Roman"/>
                <w:sz w:val="24"/>
                <w:szCs w:val="24"/>
              </w:rPr>
              <w:t xml:space="preserve">У Т В Е Р Ж Д А Ю                                                                        Начальник управления по спорту и                                                                                                                     молодежной политике администрации                                                                            Тюменского муниципального района   </w:t>
            </w:r>
          </w:p>
          <w:p w:rsidR="005A5F53" w:rsidRPr="000B7150" w:rsidRDefault="005A5F53" w:rsidP="000B7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7150">
              <w:rPr>
                <w:rFonts w:ascii="Times New Roman" w:hAnsi="Times New Roman"/>
                <w:sz w:val="24"/>
                <w:szCs w:val="24"/>
              </w:rPr>
              <w:t>______________ А. Н. Кайзер</w:t>
            </w:r>
          </w:p>
          <w:p w:rsidR="000B7150" w:rsidRDefault="000B7150" w:rsidP="000B71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A5F53" w:rsidRPr="00F954B2" w:rsidRDefault="005A5F53" w:rsidP="000B7150">
            <w:pPr>
              <w:spacing w:after="0" w:line="240" w:lineRule="auto"/>
              <w:jc w:val="right"/>
            </w:pPr>
            <w:r w:rsidRPr="000B7150">
              <w:rPr>
                <w:rFonts w:ascii="Times New Roman" w:hAnsi="Times New Roman"/>
                <w:sz w:val="24"/>
                <w:szCs w:val="24"/>
              </w:rPr>
              <w:t xml:space="preserve">«___»_______________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B7150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0B71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5F53" w:rsidRPr="00C1786B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86B">
        <w:rPr>
          <w:rFonts w:ascii="Times New Roman" w:hAnsi="Times New Roman"/>
          <w:sz w:val="28"/>
          <w:szCs w:val="28"/>
        </w:rPr>
        <w:t>ПОЛОЖЕНИЕ</w:t>
      </w:r>
    </w:p>
    <w:p w:rsidR="005A5F53" w:rsidRPr="00C1786B" w:rsidRDefault="005A5F53" w:rsidP="00D473D7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86B">
        <w:rPr>
          <w:rFonts w:ascii="Times New Roman" w:hAnsi="Times New Roman"/>
          <w:sz w:val="28"/>
          <w:szCs w:val="28"/>
        </w:rPr>
        <w:t xml:space="preserve">о проведении Чемпионата Тюменского муниципального района </w:t>
      </w:r>
    </w:p>
    <w:p w:rsidR="005A5F53" w:rsidRDefault="005A5F53" w:rsidP="0072311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86B">
        <w:rPr>
          <w:rFonts w:ascii="Times New Roman" w:hAnsi="Times New Roman"/>
          <w:sz w:val="28"/>
          <w:szCs w:val="28"/>
        </w:rPr>
        <w:t xml:space="preserve">по </w:t>
      </w:r>
      <w:r w:rsidR="006C6185">
        <w:rPr>
          <w:rFonts w:ascii="Times New Roman" w:hAnsi="Times New Roman"/>
          <w:sz w:val="28"/>
          <w:szCs w:val="28"/>
        </w:rPr>
        <w:t>мини-</w:t>
      </w:r>
      <w:r w:rsidRPr="00C1786B">
        <w:rPr>
          <w:rFonts w:ascii="Times New Roman" w:hAnsi="Times New Roman"/>
          <w:sz w:val="28"/>
          <w:szCs w:val="28"/>
        </w:rPr>
        <w:t>футболу сезона 2014</w:t>
      </w:r>
      <w:r w:rsidR="006C6185">
        <w:rPr>
          <w:rFonts w:ascii="Times New Roman" w:hAnsi="Times New Roman"/>
          <w:sz w:val="28"/>
          <w:szCs w:val="28"/>
        </w:rPr>
        <w:t xml:space="preserve"> - 2015г</w:t>
      </w:r>
      <w:r w:rsidRPr="00C1786B">
        <w:rPr>
          <w:rFonts w:ascii="Times New Roman" w:hAnsi="Times New Roman"/>
          <w:sz w:val="28"/>
          <w:szCs w:val="28"/>
        </w:rPr>
        <w:t>г</w:t>
      </w:r>
      <w:r w:rsidR="006C6185">
        <w:rPr>
          <w:rFonts w:ascii="Times New Roman" w:hAnsi="Times New Roman"/>
          <w:sz w:val="28"/>
          <w:szCs w:val="28"/>
        </w:rPr>
        <w:t>.</w:t>
      </w:r>
    </w:p>
    <w:p w:rsidR="006C6185" w:rsidRPr="0072311F" w:rsidRDefault="006C6185" w:rsidP="0072311F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F53" w:rsidRPr="005E706C" w:rsidRDefault="005A5F53" w:rsidP="007E3A1A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5E706C">
        <w:rPr>
          <w:rFonts w:ascii="Times New Roman" w:hAnsi="Times New Roman"/>
          <w:b/>
          <w:sz w:val="24"/>
          <w:szCs w:val="24"/>
        </w:rPr>
        <w:t>Введение: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1.1. Настоящее положение разработано на  основании календарного  плана спортивно-массовых мероприятий управления по спорту и молодёжной политике  администрации  Тюменского муниципального района в целях исполнения целевой программы «Основные направления развития физической культуры и спорта в Тюменском муниципальном районе на 201</w:t>
      </w:r>
      <w:r>
        <w:rPr>
          <w:rFonts w:ascii="Times New Roman" w:hAnsi="Times New Roman"/>
          <w:sz w:val="24"/>
          <w:szCs w:val="24"/>
        </w:rPr>
        <w:t>4</w:t>
      </w:r>
      <w:r w:rsidRPr="005E706C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6 г</w:t>
      </w:r>
      <w:r w:rsidRPr="005E706C">
        <w:rPr>
          <w:rFonts w:ascii="Times New Roman" w:hAnsi="Times New Roman"/>
          <w:sz w:val="24"/>
          <w:szCs w:val="24"/>
        </w:rPr>
        <w:t>оды»</w:t>
      </w:r>
      <w:r w:rsidR="00566202">
        <w:rPr>
          <w:rFonts w:ascii="Times New Roman" w:hAnsi="Times New Roman"/>
          <w:sz w:val="24"/>
          <w:szCs w:val="24"/>
        </w:rPr>
        <w:t>.</w:t>
      </w:r>
    </w:p>
    <w:p w:rsidR="005A5F53" w:rsidRPr="0072311F" w:rsidRDefault="005A5F53" w:rsidP="007E3A1A">
      <w:pPr>
        <w:tabs>
          <w:tab w:val="left" w:pos="223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A5F53" w:rsidRPr="005E706C" w:rsidRDefault="005A5F53" w:rsidP="007E3A1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5E706C">
        <w:rPr>
          <w:rFonts w:ascii="Times New Roman" w:hAnsi="Times New Roman"/>
          <w:b/>
          <w:sz w:val="24"/>
          <w:szCs w:val="24"/>
        </w:rPr>
        <w:t>Цели и задачи проведения: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2.1. Привлечение к регулярным занятиям физической культурой и спортом различных групп населения;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 xml:space="preserve">2.2. Развитие и популяризация </w:t>
      </w:r>
      <w:r w:rsidR="006C6185">
        <w:rPr>
          <w:rFonts w:ascii="Times New Roman" w:hAnsi="Times New Roman"/>
          <w:sz w:val="24"/>
          <w:szCs w:val="24"/>
        </w:rPr>
        <w:t>мини-</w:t>
      </w:r>
      <w:r w:rsidRPr="005E706C">
        <w:rPr>
          <w:rFonts w:ascii="Times New Roman" w:hAnsi="Times New Roman"/>
          <w:sz w:val="24"/>
          <w:szCs w:val="24"/>
        </w:rPr>
        <w:t>футбола в районе;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2.3. Пропаганда физической культуры и здорового образа жизни;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2.</w:t>
      </w:r>
      <w:r w:rsidR="00EC0427">
        <w:rPr>
          <w:rFonts w:ascii="Times New Roman" w:hAnsi="Times New Roman"/>
          <w:sz w:val="24"/>
          <w:szCs w:val="24"/>
        </w:rPr>
        <w:t>4</w:t>
      </w:r>
      <w:r w:rsidRPr="005E706C">
        <w:rPr>
          <w:rFonts w:ascii="Times New Roman" w:hAnsi="Times New Roman"/>
          <w:sz w:val="24"/>
          <w:szCs w:val="24"/>
        </w:rPr>
        <w:t>. Выявление сильнейших команд Тюменского района.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A5F53" w:rsidRPr="005E706C" w:rsidRDefault="005A5F53" w:rsidP="007E3A1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5E706C">
        <w:rPr>
          <w:rFonts w:ascii="Times New Roman" w:hAnsi="Times New Roman"/>
          <w:b/>
          <w:sz w:val="24"/>
          <w:szCs w:val="24"/>
        </w:rPr>
        <w:t>Классификация соревнований:</w:t>
      </w:r>
    </w:p>
    <w:p w:rsidR="005A5F53" w:rsidRPr="005E706C" w:rsidRDefault="005A5F53" w:rsidP="007E3A1A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 xml:space="preserve">Чемпионат Тюменского </w:t>
      </w:r>
      <w:r w:rsidR="00EC0427">
        <w:rPr>
          <w:rFonts w:ascii="Times New Roman" w:hAnsi="Times New Roman"/>
          <w:sz w:val="24"/>
          <w:szCs w:val="24"/>
        </w:rPr>
        <w:t>муниципального района</w:t>
      </w:r>
      <w:r w:rsidR="00566202">
        <w:rPr>
          <w:rFonts w:ascii="Times New Roman" w:hAnsi="Times New Roman"/>
          <w:sz w:val="24"/>
          <w:szCs w:val="24"/>
        </w:rPr>
        <w:t>;</w:t>
      </w:r>
    </w:p>
    <w:p w:rsidR="005A5F53" w:rsidRPr="005E706C" w:rsidRDefault="005A5F53" w:rsidP="007E3A1A">
      <w:pPr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Соревнования командные</w:t>
      </w:r>
      <w:r w:rsidR="00566202">
        <w:rPr>
          <w:rFonts w:ascii="Times New Roman" w:hAnsi="Times New Roman"/>
          <w:sz w:val="24"/>
          <w:szCs w:val="24"/>
        </w:rPr>
        <w:t>.</w:t>
      </w:r>
    </w:p>
    <w:p w:rsidR="005A5F53" w:rsidRPr="0072311F" w:rsidRDefault="005A5F53" w:rsidP="007E3A1A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A5F53" w:rsidRPr="005E706C" w:rsidRDefault="005A5F53" w:rsidP="007E3A1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5E706C">
        <w:rPr>
          <w:rFonts w:ascii="Times New Roman" w:hAnsi="Times New Roman"/>
          <w:b/>
          <w:sz w:val="24"/>
          <w:szCs w:val="24"/>
        </w:rPr>
        <w:t xml:space="preserve"> Организаторы и проводящие организации: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 xml:space="preserve">4.1. Общее руководство подготовкой и проведением соревнований осуществляет </w:t>
      </w:r>
      <w:r w:rsidR="00566202">
        <w:rPr>
          <w:rFonts w:ascii="Times New Roman" w:hAnsi="Times New Roman"/>
          <w:sz w:val="24"/>
          <w:szCs w:val="24"/>
        </w:rPr>
        <w:t>у</w:t>
      </w:r>
      <w:r w:rsidRPr="005E706C">
        <w:rPr>
          <w:rFonts w:ascii="Times New Roman" w:hAnsi="Times New Roman"/>
          <w:sz w:val="24"/>
          <w:szCs w:val="24"/>
        </w:rPr>
        <w:t>правление по спорту и молодёжной политике администрации Т</w:t>
      </w:r>
      <w:r w:rsidR="00566202">
        <w:rPr>
          <w:rFonts w:ascii="Times New Roman" w:hAnsi="Times New Roman"/>
          <w:sz w:val="24"/>
          <w:szCs w:val="24"/>
        </w:rPr>
        <w:t>юменского муниципального района;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4.2. Непосредственное проведение осуществляет  МАУ ЦФСР ТМР</w:t>
      </w:r>
      <w:r>
        <w:rPr>
          <w:rFonts w:ascii="Times New Roman" w:hAnsi="Times New Roman"/>
          <w:sz w:val="24"/>
          <w:szCs w:val="24"/>
        </w:rPr>
        <w:t xml:space="preserve"> и главная судейская коллегия, главный судья соревнований Жанабеков</w:t>
      </w:r>
      <w:r w:rsidR="00175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Манарбек</w:t>
      </w:r>
      <w:r w:rsidR="00175A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Калымтаевич</w:t>
      </w:r>
      <w:r w:rsidRPr="005E706C">
        <w:rPr>
          <w:rFonts w:ascii="Times New Roman" w:hAnsi="Times New Roman"/>
          <w:sz w:val="24"/>
          <w:szCs w:val="24"/>
        </w:rPr>
        <w:t xml:space="preserve">. </w:t>
      </w:r>
    </w:p>
    <w:p w:rsidR="005A5F53" w:rsidRPr="0072311F" w:rsidRDefault="005A5F53" w:rsidP="007E3A1A">
      <w:pPr>
        <w:tabs>
          <w:tab w:val="left" w:pos="223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A5F53" w:rsidRPr="005E706C" w:rsidRDefault="005A5F53" w:rsidP="007E3A1A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5E706C">
        <w:rPr>
          <w:rFonts w:ascii="Times New Roman" w:hAnsi="Times New Roman"/>
          <w:b/>
          <w:sz w:val="24"/>
          <w:szCs w:val="24"/>
        </w:rPr>
        <w:t>Требования к участникам и условия их допуска:</w:t>
      </w:r>
    </w:p>
    <w:p w:rsidR="005A5F53" w:rsidRPr="009A1CBE" w:rsidRDefault="005A5F53" w:rsidP="007E3A1A">
      <w:pPr>
        <w:tabs>
          <w:tab w:val="left" w:pos="286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A1CBE">
        <w:rPr>
          <w:rFonts w:ascii="Times New Roman" w:hAnsi="Times New Roman"/>
          <w:sz w:val="24"/>
          <w:szCs w:val="24"/>
        </w:rPr>
        <w:t xml:space="preserve">5.1. К участию в соревнованиях допускаются </w:t>
      </w:r>
      <w:r w:rsidRPr="009A1CBE">
        <w:rPr>
          <w:rFonts w:ascii="Times New Roman" w:hAnsi="Times New Roman"/>
          <w:b/>
          <w:sz w:val="24"/>
          <w:szCs w:val="24"/>
        </w:rPr>
        <w:t xml:space="preserve"> сборные команды муниципальных образований Тюменского муниципального района, </w:t>
      </w:r>
      <w:r w:rsidRPr="009A1CBE">
        <w:rPr>
          <w:rFonts w:ascii="Times New Roman" w:hAnsi="Times New Roman"/>
          <w:sz w:val="24"/>
          <w:szCs w:val="24"/>
        </w:rPr>
        <w:t>состоящие из спортсменов, имеющие постоянную регистрацию по месту жительства на данной территории</w:t>
      </w:r>
      <w:r w:rsidR="00566202">
        <w:rPr>
          <w:rFonts w:ascii="Times New Roman" w:hAnsi="Times New Roman"/>
          <w:b/>
          <w:sz w:val="24"/>
          <w:szCs w:val="24"/>
        </w:rPr>
        <w:t>;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 xml:space="preserve">5.2.Участники с временной </w:t>
      </w:r>
      <w:r>
        <w:rPr>
          <w:rFonts w:ascii="Times New Roman" w:hAnsi="Times New Roman"/>
          <w:sz w:val="24"/>
          <w:szCs w:val="24"/>
        </w:rPr>
        <w:t xml:space="preserve">регистрацией по месту жительства </w:t>
      </w:r>
      <w:r w:rsidR="00566202">
        <w:rPr>
          <w:rFonts w:ascii="Times New Roman" w:hAnsi="Times New Roman"/>
          <w:sz w:val="24"/>
          <w:szCs w:val="24"/>
        </w:rPr>
        <w:t>к соревнованиям не допускаются;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 xml:space="preserve">5.3. К участию в соревнованиях допускаются </w:t>
      </w:r>
      <w:r>
        <w:rPr>
          <w:rFonts w:ascii="Times New Roman" w:hAnsi="Times New Roman"/>
          <w:sz w:val="24"/>
          <w:szCs w:val="24"/>
        </w:rPr>
        <w:t>спортсмены</w:t>
      </w:r>
      <w:r w:rsidR="000B7150">
        <w:rPr>
          <w:rFonts w:ascii="Times New Roman" w:hAnsi="Times New Roman"/>
          <w:sz w:val="24"/>
          <w:szCs w:val="24"/>
        </w:rPr>
        <w:t xml:space="preserve"> 1996 года рождения</w:t>
      </w:r>
      <w:r w:rsidR="00E36F1A">
        <w:rPr>
          <w:rFonts w:ascii="Times New Roman" w:hAnsi="Times New Roman"/>
          <w:sz w:val="24"/>
          <w:szCs w:val="24"/>
        </w:rPr>
        <w:t>,</w:t>
      </w:r>
      <w:r w:rsidR="006C6185">
        <w:rPr>
          <w:rFonts w:ascii="Times New Roman" w:hAnsi="Times New Roman"/>
          <w:sz w:val="24"/>
          <w:szCs w:val="24"/>
        </w:rPr>
        <w:t xml:space="preserve">достигшие на период проведения соревнований 18 лет и старше. В составе команды могут принимать участие спортсмены </w:t>
      </w:r>
      <w:r w:rsidR="000B7150">
        <w:rPr>
          <w:rFonts w:ascii="Times New Roman" w:hAnsi="Times New Roman"/>
          <w:sz w:val="24"/>
          <w:szCs w:val="24"/>
        </w:rPr>
        <w:t>199</w:t>
      </w:r>
      <w:r w:rsidR="00566202">
        <w:rPr>
          <w:rFonts w:ascii="Times New Roman" w:hAnsi="Times New Roman"/>
          <w:sz w:val="24"/>
          <w:szCs w:val="24"/>
        </w:rPr>
        <w:t>7-9</w:t>
      </w:r>
      <w:r w:rsidR="000B7150">
        <w:rPr>
          <w:rFonts w:ascii="Times New Roman" w:hAnsi="Times New Roman"/>
          <w:sz w:val="24"/>
          <w:szCs w:val="24"/>
        </w:rPr>
        <w:t>8 год</w:t>
      </w:r>
      <w:r w:rsidR="00566202">
        <w:rPr>
          <w:rFonts w:ascii="Times New Roman" w:hAnsi="Times New Roman"/>
          <w:sz w:val="24"/>
          <w:szCs w:val="24"/>
        </w:rPr>
        <w:t>ов</w:t>
      </w:r>
      <w:r w:rsidR="000B7150">
        <w:rPr>
          <w:rFonts w:ascii="Times New Roman" w:hAnsi="Times New Roman"/>
          <w:sz w:val="24"/>
          <w:szCs w:val="24"/>
        </w:rPr>
        <w:t xml:space="preserve"> рождения</w:t>
      </w:r>
      <w:r w:rsidR="006C6185">
        <w:rPr>
          <w:rFonts w:ascii="Times New Roman" w:hAnsi="Times New Roman"/>
          <w:sz w:val="24"/>
          <w:szCs w:val="24"/>
        </w:rPr>
        <w:t>, имеющие специальный медицинский допуск в количеств</w:t>
      </w:r>
      <w:r w:rsidR="00E36F1A">
        <w:rPr>
          <w:rFonts w:ascii="Times New Roman" w:hAnsi="Times New Roman"/>
          <w:sz w:val="24"/>
          <w:szCs w:val="24"/>
        </w:rPr>
        <w:t>е</w:t>
      </w:r>
      <w:r w:rsidR="006C6185">
        <w:rPr>
          <w:rFonts w:ascii="Times New Roman" w:hAnsi="Times New Roman"/>
          <w:sz w:val="24"/>
          <w:szCs w:val="24"/>
        </w:rPr>
        <w:t xml:space="preserve"> 2 чел.</w:t>
      </w:r>
      <w:r w:rsidR="00566202">
        <w:rPr>
          <w:rFonts w:ascii="Times New Roman" w:hAnsi="Times New Roman"/>
          <w:sz w:val="24"/>
          <w:szCs w:val="24"/>
        </w:rPr>
        <w:t>;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5.4. Футболист может в</w:t>
      </w:r>
      <w:r w:rsidR="00566202">
        <w:rPr>
          <w:rFonts w:ascii="Times New Roman" w:hAnsi="Times New Roman"/>
          <w:sz w:val="24"/>
          <w:szCs w:val="24"/>
        </w:rPr>
        <w:t>ыступать только за одну команду;</w:t>
      </w:r>
    </w:p>
    <w:p w:rsidR="00EC0427" w:rsidRDefault="00EC0427" w:rsidP="00EC0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427" w:rsidRDefault="00EC0427" w:rsidP="00EC0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0427" w:rsidRPr="00C93DA8" w:rsidRDefault="00EC0427" w:rsidP="00EC0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Команды муниципальных образований</w:t>
      </w:r>
    </w:p>
    <w:p w:rsidR="00EC0427" w:rsidRPr="00C93DA8" w:rsidRDefault="00EC0427" w:rsidP="00EC04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3DA8">
        <w:rPr>
          <w:rFonts w:ascii="Times New Roman" w:hAnsi="Times New Roman"/>
          <w:bCs/>
          <w:sz w:val="24"/>
          <w:szCs w:val="24"/>
        </w:rPr>
        <w:t xml:space="preserve">Чемпионата Тюменского муниципального района по </w:t>
      </w:r>
      <w:r>
        <w:rPr>
          <w:rFonts w:ascii="Times New Roman" w:hAnsi="Times New Roman"/>
          <w:bCs/>
          <w:sz w:val="24"/>
          <w:szCs w:val="24"/>
        </w:rPr>
        <w:t>мини-</w:t>
      </w:r>
      <w:r w:rsidRPr="00C93DA8">
        <w:rPr>
          <w:rFonts w:ascii="Times New Roman" w:hAnsi="Times New Roman"/>
          <w:bCs/>
          <w:sz w:val="24"/>
          <w:szCs w:val="24"/>
        </w:rPr>
        <w:t xml:space="preserve">футболу </w:t>
      </w:r>
    </w:p>
    <w:p w:rsidR="00EC0427" w:rsidRPr="00C93DA8" w:rsidRDefault="00EC0427" w:rsidP="00EC042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3DA8">
        <w:rPr>
          <w:rFonts w:ascii="Times New Roman" w:hAnsi="Times New Roman"/>
          <w:bCs/>
          <w:sz w:val="24"/>
          <w:szCs w:val="24"/>
        </w:rPr>
        <w:t>сезона 201</w:t>
      </w:r>
      <w:r>
        <w:rPr>
          <w:rFonts w:ascii="Times New Roman" w:hAnsi="Times New Roman"/>
          <w:bCs/>
          <w:sz w:val="24"/>
          <w:szCs w:val="24"/>
        </w:rPr>
        <w:t>4-2015 гг.</w:t>
      </w:r>
    </w:p>
    <w:p w:rsidR="00EC0427" w:rsidRPr="00C93DA8" w:rsidRDefault="00EC0427" w:rsidP="00EC04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3544"/>
        <w:gridCol w:w="708"/>
        <w:gridCol w:w="4537"/>
      </w:tblGrid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0B3E38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38">
              <w:rPr>
                <w:rFonts w:ascii="Times New Roman" w:hAnsi="Times New Roman"/>
                <w:b/>
                <w:sz w:val="24"/>
                <w:szCs w:val="24"/>
              </w:rPr>
              <w:t>1 лига</w:t>
            </w:r>
          </w:p>
          <w:p w:rsidR="00EC0427" w:rsidRPr="000B3E38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0B3E38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E38">
              <w:rPr>
                <w:rFonts w:ascii="Times New Roman" w:hAnsi="Times New Roman"/>
                <w:b/>
                <w:sz w:val="24"/>
                <w:szCs w:val="24"/>
              </w:rPr>
              <w:t>2 лига</w:t>
            </w:r>
          </w:p>
          <w:p w:rsidR="00EC0427" w:rsidRPr="000B3E38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0427" w:rsidRPr="002B267F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2B267F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2B267F" w:rsidRDefault="00EC0427" w:rsidP="00455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67F">
              <w:rPr>
                <w:rFonts w:ascii="Times New Roman" w:hAnsi="Times New Roman"/>
                <w:b/>
                <w:sz w:val="24"/>
                <w:szCs w:val="24"/>
              </w:rPr>
              <w:t xml:space="preserve">Места проведения: </w:t>
            </w:r>
          </w:p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7F">
              <w:rPr>
                <w:rFonts w:ascii="Times New Roman" w:hAnsi="Times New Roman"/>
                <w:sz w:val="24"/>
                <w:szCs w:val="24"/>
              </w:rPr>
              <w:t xml:space="preserve">МАУ «Богандинский центр спорта»  </w:t>
            </w:r>
          </w:p>
          <w:p w:rsidR="00EC0427" w:rsidRPr="002B267F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7F">
              <w:rPr>
                <w:rFonts w:ascii="Times New Roman" w:hAnsi="Times New Roman"/>
                <w:sz w:val="24"/>
                <w:szCs w:val="24"/>
              </w:rPr>
              <w:t>МАУ «Успенский спорткомплекс»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2B267F" w:rsidRDefault="00EC0427" w:rsidP="00455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2B267F" w:rsidRDefault="00EC0427" w:rsidP="00455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67F">
              <w:rPr>
                <w:rFonts w:ascii="Times New Roman" w:hAnsi="Times New Roman"/>
                <w:b/>
                <w:sz w:val="24"/>
                <w:szCs w:val="24"/>
              </w:rPr>
              <w:t xml:space="preserve">Места проведения: </w:t>
            </w:r>
          </w:p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7F">
              <w:rPr>
                <w:rFonts w:ascii="Times New Roman" w:hAnsi="Times New Roman"/>
                <w:sz w:val="24"/>
                <w:szCs w:val="24"/>
              </w:rPr>
              <w:t xml:space="preserve">МАУ Спорткомплекс «Ембаевский» </w:t>
            </w:r>
          </w:p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7F">
              <w:rPr>
                <w:rFonts w:ascii="Times New Roman" w:hAnsi="Times New Roman"/>
                <w:sz w:val="24"/>
                <w:szCs w:val="24"/>
              </w:rPr>
              <w:t xml:space="preserve">МАУ ФОЦ </w:t>
            </w:r>
            <w:r>
              <w:rPr>
                <w:rFonts w:ascii="Times New Roman" w:hAnsi="Times New Roman"/>
                <w:sz w:val="24"/>
                <w:szCs w:val="24"/>
              </w:rPr>
              <w:t>«Юность п. Винзили</w:t>
            </w:r>
          </w:p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7F">
              <w:rPr>
                <w:rFonts w:ascii="Times New Roman" w:hAnsi="Times New Roman"/>
                <w:sz w:val="24"/>
                <w:szCs w:val="24"/>
              </w:rPr>
              <w:t>МА ОУ ДОД ДЮСШ ТМР с. Чер</w:t>
            </w:r>
            <w:r>
              <w:rPr>
                <w:rFonts w:ascii="Times New Roman" w:hAnsi="Times New Roman"/>
                <w:sz w:val="24"/>
                <w:szCs w:val="24"/>
              </w:rPr>
              <w:t>вишево</w:t>
            </w:r>
          </w:p>
          <w:p w:rsidR="00EC0427" w:rsidRPr="002B267F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67F">
              <w:rPr>
                <w:rFonts w:ascii="Times New Roman" w:hAnsi="Times New Roman"/>
                <w:sz w:val="24"/>
                <w:szCs w:val="24"/>
              </w:rPr>
              <w:t>МАУ ЦФСР ТМР с. Онохино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Московское МО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Ембаевское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Онохинсккое МО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Горьковское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р.п. </w:t>
            </w:r>
            <w:r w:rsidRPr="00C93DA8">
              <w:rPr>
                <w:rFonts w:ascii="Times New Roman" w:hAnsi="Times New Roman"/>
                <w:sz w:val="24"/>
                <w:szCs w:val="24"/>
              </w:rPr>
              <w:t>Богандинский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Переваловское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п. </w:t>
            </w:r>
            <w:r w:rsidRPr="00C93DA8">
              <w:rPr>
                <w:rFonts w:ascii="Times New Roman" w:hAnsi="Times New Roman"/>
                <w:sz w:val="24"/>
                <w:szCs w:val="24"/>
              </w:rPr>
              <w:t>Боровский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Созоновское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п. </w:t>
            </w:r>
            <w:r w:rsidRPr="00C93DA8">
              <w:rPr>
                <w:rFonts w:ascii="Times New Roman" w:hAnsi="Times New Roman"/>
                <w:sz w:val="24"/>
                <w:szCs w:val="24"/>
              </w:rPr>
              <w:t>Винзили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п. Андреевский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Каскаринское МО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Кулаковское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Успенское МО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Новотарманское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Червишевское МО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Каменское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Борковское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Мальковское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Муллашинское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Нижнепышминское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Салаирское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Чикчинское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Наримановское МО</w:t>
            </w:r>
          </w:p>
        </w:tc>
      </w:tr>
      <w:tr w:rsidR="00EC0427" w:rsidRPr="00C93DA8" w:rsidTr="00455981">
        <w:trPr>
          <w:cantSplit/>
          <w:trHeight w:val="1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Default="00EC0427" w:rsidP="004559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27" w:rsidRPr="00C93DA8" w:rsidRDefault="00EC0427" w:rsidP="00455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Княжевское МО</w:t>
            </w:r>
          </w:p>
        </w:tc>
      </w:tr>
    </w:tbl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A5F53" w:rsidRPr="005E706C" w:rsidRDefault="005A5F53" w:rsidP="007E3A1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5E706C">
        <w:rPr>
          <w:rFonts w:ascii="Times New Roman" w:hAnsi="Times New Roman"/>
          <w:b/>
          <w:sz w:val="24"/>
          <w:szCs w:val="24"/>
        </w:rPr>
        <w:t>Место и время проведения соревнований:</w:t>
      </w:r>
    </w:p>
    <w:p w:rsidR="005A5F53" w:rsidRPr="005E706C" w:rsidRDefault="005A5F53" w:rsidP="007E3A1A">
      <w:pPr>
        <w:pStyle w:val="a3"/>
        <w:numPr>
          <w:ilvl w:val="1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Соревнования проводятся с 1</w:t>
      </w:r>
      <w:r>
        <w:rPr>
          <w:rFonts w:ascii="Times New Roman" w:hAnsi="Times New Roman"/>
          <w:sz w:val="24"/>
          <w:szCs w:val="24"/>
        </w:rPr>
        <w:t>4</w:t>
      </w:r>
      <w:r w:rsidR="00175A81">
        <w:rPr>
          <w:rFonts w:ascii="Times New Roman" w:hAnsi="Times New Roman"/>
          <w:sz w:val="24"/>
          <w:szCs w:val="24"/>
        </w:rPr>
        <w:t xml:space="preserve"> </w:t>
      </w:r>
      <w:r w:rsidR="006C6185">
        <w:rPr>
          <w:rFonts w:ascii="Times New Roman" w:hAnsi="Times New Roman"/>
          <w:sz w:val="24"/>
          <w:szCs w:val="24"/>
        </w:rPr>
        <w:t>декабря</w:t>
      </w:r>
      <w:r w:rsidRPr="005E706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4</w:t>
      </w:r>
      <w:r w:rsidRPr="005E706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 Начало матчей в</w:t>
      </w:r>
      <w:r w:rsidRPr="005E706C">
        <w:rPr>
          <w:rFonts w:ascii="Times New Roman" w:hAnsi="Times New Roman"/>
          <w:sz w:val="24"/>
          <w:szCs w:val="24"/>
        </w:rPr>
        <w:t xml:space="preserve"> 20.00 ч</w:t>
      </w:r>
      <w:r>
        <w:rPr>
          <w:rFonts w:ascii="Times New Roman" w:hAnsi="Times New Roman"/>
          <w:sz w:val="24"/>
          <w:szCs w:val="24"/>
        </w:rPr>
        <w:t>асов</w:t>
      </w:r>
      <w:r w:rsidRPr="005E706C">
        <w:rPr>
          <w:rFonts w:ascii="Times New Roman" w:hAnsi="Times New Roman"/>
          <w:sz w:val="24"/>
          <w:szCs w:val="24"/>
        </w:rPr>
        <w:t>.</w:t>
      </w:r>
    </w:p>
    <w:p w:rsidR="005A5F53" w:rsidRPr="0072311F" w:rsidRDefault="005A5F53" w:rsidP="007E3A1A">
      <w:pPr>
        <w:pStyle w:val="a3"/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5A5F53" w:rsidRPr="005E706C" w:rsidRDefault="005A5F53" w:rsidP="007E3A1A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5E706C">
        <w:rPr>
          <w:rFonts w:ascii="Times New Roman" w:hAnsi="Times New Roman"/>
          <w:b/>
          <w:sz w:val="24"/>
          <w:szCs w:val="24"/>
        </w:rPr>
        <w:t>Определение победителей и порядок подведения итогов:</w:t>
      </w:r>
    </w:p>
    <w:p w:rsidR="005A5F53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 xml:space="preserve">7.1. Судейство осуществляется в соответствии с «Правилами игры в </w:t>
      </w:r>
      <w:r w:rsidR="006C6185">
        <w:rPr>
          <w:rFonts w:ascii="Times New Roman" w:hAnsi="Times New Roman"/>
          <w:sz w:val="24"/>
          <w:szCs w:val="24"/>
        </w:rPr>
        <w:t>мини-</w:t>
      </w:r>
      <w:r w:rsidR="000B7150">
        <w:rPr>
          <w:rFonts w:ascii="Times New Roman" w:hAnsi="Times New Roman"/>
          <w:sz w:val="24"/>
          <w:szCs w:val="24"/>
        </w:rPr>
        <w:t>футбол»</w:t>
      </w:r>
      <w:r w:rsidRPr="005E706C">
        <w:rPr>
          <w:rFonts w:ascii="Times New Roman" w:hAnsi="Times New Roman"/>
          <w:sz w:val="24"/>
          <w:szCs w:val="24"/>
        </w:rPr>
        <w:t>. Главный судья обязан проверить документы футболистов, которые внесены в протокол матча. Главный судья обязан до начала матча совместно с представителями встречающихся команд определить цвета формы таким образом, чтобы они были различимы (в случае если у команды совпадает по цвету форма, то «хозяева» меняют свою форму</w:t>
      </w:r>
      <w:r>
        <w:rPr>
          <w:rFonts w:ascii="Times New Roman" w:hAnsi="Times New Roman"/>
          <w:sz w:val="24"/>
          <w:szCs w:val="24"/>
        </w:rPr>
        <w:t>)</w:t>
      </w:r>
      <w:r w:rsidRPr="005E706C">
        <w:rPr>
          <w:rFonts w:ascii="Times New Roman" w:hAnsi="Times New Roman"/>
          <w:sz w:val="24"/>
          <w:szCs w:val="24"/>
        </w:rPr>
        <w:t>. Главный судья в случае не прибытия команды по истечении 1 часа с момента официально объявленного времени начала матча заполнить протокол матча и незамедлительно сообщить об этом в управление по спорту и молодежной политике</w:t>
      </w:r>
      <w:r w:rsidR="00642CDA">
        <w:rPr>
          <w:rFonts w:ascii="Times New Roman" w:hAnsi="Times New Roman"/>
          <w:sz w:val="24"/>
          <w:szCs w:val="24"/>
        </w:rPr>
        <w:t xml:space="preserve"> АТМР</w:t>
      </w:r>
      <w:r w:rsidR="00566202">
        <w:rPr>
          <w:rFonts w:ascii="Times New Roman" w:hAnsi="Times New Roman"/>
          <w:sz w:val="24"/>
          <w:szCs w:val="24"/>
        </w:rPr>
        <w:t>;</w:t>
      </w:r>
    </w:p>
    <w:p w:rsidR="00141F1C" w:rsidRPr="005E706C" w:rsidRDefault="00141F1C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Судейство на каждый матч обеспечивается представителями двух играющих между собой команд;</w:t>
      </w:r>
    </w:p>
    <w:p w:rsidR="005A5F53" w:rsidRPr="005E706C" w:rsidRDefault="00141F1C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</w:t>
      </w:r>
      <w:r w:rsidR="005A5F53" w:rsidRPr="005E706C">
        <w:rPr>
          <w:rFonts w:ascii="Times New Roman" w:hAnsi="Times New Roman"/>
          <w:sz w:val="24"/>
          <w:szCs w:val="24"/>
        </w:rPr>
        <w:t>.  Если при проведении матча имели место предупреждение, удаление и травмы футболистов, а также нарушение п</w:t>
      </w:r>
      <w:r w:rsidR="00E36F1A">
        <w:rPr>
          <w:rFonts w:ascii="Times New Roman" w:hAnsi="Times New Roman"/>
          <w:sz w:val="24"/>
          <w:szCs w:val="24"/>
        </w:rPr>
        <w:t>о</w:t>
      </w:r>
      <w:r w:rsidR="005A5F53" w:rsidRPr="005E706C">
        <w:rPr>
          <w:rFonts w:ascii="Times New Roman" w:hAnsi="Times New Roman"/>
          <w:sz w:val="24"/>
          <w:szCs w:val="24"/>
        </w:rPr>
        <w:t xml:space="preserve">рядка на </w:t>
      </w:r>
      <w:r w:rsidR="00E36F1A">
        <w:rPr>
          <w:rFonts w:ascii="Times New Roman" w:hAnsi="Times New Roman"/>
          <w:sz w:val="24"/>
          <w:szCs w:val="24"/>
        </w:rPr>
        <w:t>площадке</w:t>
      </w:r>
      <w:r w:rsidR="005A5F53" w:rsidRPr="005E706C">
        <w:rPr>
          <w:rFonts w:ascii="Times New Roman" w:hAnsi="Times New Roman"/>
          <w:sz w:val="24"/>
          <w:szCs w:val="24"/>
        </w:rPr>
        <w:t xml:space="preserve"> главный судья матча обязан вести об этом исчерпывающую запись в протокол матча до его подписания представителями команд.</w:t>
      </w:r>
    </w:p>
    <w:p w:rsidR="00E36F1A" w:rsidRDefault="00141F1C" w:rsidP="007E3A1A">
      <w:pPr>
        <w:pStyle w:val="a3"/>
        <w:tabs>
          <w:tab w:val="left" w:pos="286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5A5F53" w:rsidRPr="005E706C">
        <w:rPr>
          <w:rFonts w:ascii="Times New Roman" w:hAnsi="Times New Roman"/>
          <w:sz w:val="24"/>
          <w:szCs w:val="24"/>
        </w:rPr>
        <w:t xml:space="preserve">. Чемпионат района проводится по круговой системе в </w:t>
      </w:r>
      <w:r w:rsidR="00E36F1A">
        <w:rPr>
          <w:rFonts w:ascii="Times New Roman" w:hAnsi="Times New Roman"/>
          <w:sz w:val="24"/>
          <w:szCs w:val="24"/>
        </w:rPr>
        <w:t>два</w:t>
      </w:r>
      <w:r w:rsidR="005A5F53" w:rsidRPr="005E706C">
        <w:rPr>
          <w:rFonts w:ascii="Times New Roman" w:hAnsi="Times New Roman"/>
          <w:sz w:val="24"/>
          <w:szCs w:val="24"/>
        </w:rPr>
        <w:t xml:space="preserve"> круг</w:t>
      </w:r>
      <w:r w:rsidR="00566202">
        <w:rPr>
          <w:rFonts w:ascii="Times New Roman" w:hAnsi="Times New Roman"/>
          <w:sz w:val="24"/>
          <w:szCs w:val="24"/>
        </w:rPr>
        <w:t>а;</w:t>
      </w:r>
    </w:p>
    <w:p w:rsidR="005A5F53" w:rsidRPr="005E706C" w:rsidRDefault="00141F1C" w:rsidP="007E3A1A">
      <w:pPr>
        <w:pStyle w:val="a3"/>
        <w:tabs>
          <w:tab w:val="left" w:pos="286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</w:t>
      </w:r>
      <w:r w:rsidR="005A5F53" w:rsidRPr="005E706C">
        <w:rPr>
          <w:rFonts w:ascii="Times New Roman" w:hAnsi="Times New Roman"/>
          <w:sz w:val="24"/>
          <w:szCs w:val="24"/>
        </w:rPr>
        <w:t xml:space="preserve">. Продолжительность матчей 2 тайма по </w:t>
      </w:r>
      <w:r w:rsidR="00E36F1A">
        <w:rPr>
          <w:rFonts w:ascii="Times New Roman" w:hAnsi="Times New Roman"/>
          <w:sz w:val="24"/>
          <w:szCs w:val="24"/>
        </w:rPr>
        <w:t>2</w:t>
      </w:r>
      <w:r w:rsidR="00566202">
        <w:rPr>
          <w:rFonts w:ascii="Times New Roman" w:hAnsi="Times New Roman"/>
          <w:sz w:val="24"/>
          <w:szCs w:val="24"/>
        </w:rPr>
        <w:t>0 мин с 5 мин. Перерывом;</w:t>
      </w:r>
    </w:p>
    <w:p w:rsidR="005A5F53" w:rsidRPr="005E706C" w:rsidRDefault="00141F1C" w:rsidP="007E3A1A">
      <w:pPr>
        <w:pStyle w:val="a3"/>
        <w:tabs>
          <w:tab w:val="left" w:pos="286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bookmarkStart w:id="0" w:name="_GoBack"/>
      <w:bookmarkEnd w:id="0"/>
      <w:r w:rsidR="005A5F53" w:rsidRPr="005E706C">
        <w:rPr>
          <w:rFonts w:ascii="Times New Roman" w:hAnsi="Times New Roman"/>
          <w:sz w:val="24"/>
          <w:szCs w:val="24"/>
        </w:rPr>
        <w:t>. За выигрыш начисляется 3 очка, ничья-1 очко, поражение-0 очков. В случае равенства очков у двух и более команд,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</w:t>
      </w:r>
    </w:p>
    <w:p w:rsidR="005A5F53" w:rsidRPr="005E706C" w:rsidRDefault="005A5F53" w:rsidP="007E3A1A">
      <w:pPr>
        <w:pStyle w:val="a3"/>
        <w:tabs>
          <w:tab w:val="left" w:pos="286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- по результатам игр между собой (число очков, побед, разница забитых и пропущенных мячей);</w:t>
      </w:r>
    </w:p>
    <w:p w:rsidR="005A5F53" w:rsidRPr="005E706C" w:rsidRDefault="005A5F53" w:rsidP="007E3A1A">
      <w:pPr>
        <w:pStyle w:val="a3"/>
        <w:tabs>
          <w:tab w:val="left" w:pos="286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- по лучшей разнице забитых и пропущенных мячей во всех матчах;</w:t>
      </w:r>
    </w:p>
    <w:p w:rsidR="005A5F53" w:rsidRPr="005E706C" w:rsidRDefault="005A5F53" w:rsidP="007E3A1A">
      <w:pPr>
        <w:pStyle w:val="a3"/>
        <w:tabs>
          <w:tab w:val="left" w:pos="286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lastRenderedPageBreak/>
        <w:t>- по наибольшему числу забитых мячей во всех встречах.</w:t>
      </w:r>
    </w:p>
    <w:p w:rsidR="00EC0427" w:rsidRDefault="00EC0427" w:rsidP="007E3A1A">
      <w:pPr>
        <w:pStyle w:val="a3"/>
        <w:tabs>
          <w:tab w:val="left" w:pos="286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5A5F53" w:rsidRPr="005E706C" w:rsidRDefault="005A5F53" w:rsidP="007E3A1A">
      <w:pPr>
        <w:pStyle w:val="a3"/>
        <w:tabs>
          <w:tab w:val="left" w:pos="286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7.6. В протокол матча вносится 1</w:t>
      </w:r>
      <w:r w:rsidR="006C6185">
        <w:rPr>
          <w:rFonts w:ascii="Times New Roman" w:hAnsi="Times New Roman"/>
          <w:sz w:val="24"/>
          <w:szCs w:val="24"/>
        </w:rPr>
        <w:t>4спортсменов</w:t>
      </w:r>
      <w:r w:rsidR="00566202">
        <w:rPr>
          <w:rFonts w:ascii="Times New Roman" w:hAnsi="Times New Roman"/>
          <w:sz w:val="24"/>
          <w:szCs w:val="24"/>
        </w:rPr>
        <w:t>;</w:t>
      </w:r>
    </w:p>
    <w:p w:rsidR="005A5F53" w:rsidRPr="005E706C" w:rsidRDefault="005A5F53" w:rsidP="007E3A1A">
      <w:pPr>
        <w:pStyle w:val="a3"/>
        <w:tabs>
          <w:tab w:val="left" w:pos="2865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7.7. Команде, не явившейся на игру</w:t>
      </w:r>
      <w:r w:rsidR="00E36F1A">
        <w:rPr>
          <w:rFonts w:ascii="Times New Roman" w:hAnsi="Times New Roman"/>
          <w:sz w:val="24"/>
          <w:szCs w:val="24"/>
        </w:rPr>
        <w:t>,</w:t>
      </w:r>
      <w:r w:rsidRPr="005E706C">
        <w:rPr>
          <w:rFonts w:ascii="Times New Roman" w:hAnsi="Times New Roman"/>
          <w:sz w:val="24"/>
          <w:szCs w:val="24"/>
        </w:rPr>
        <w:t xml:space="preserve"> засчитывается поражение со счётом 0:</w:t>
      </w:r>
      <w:r w:rsidR="006C6185">
        <w:rPr>
          <w:rFonts w:ascii="Times New Roman" w:hAnsi="Times New Roman"/>
          <w:sz w:val="24"/>
          <w:szCs w:val="24"/>
        </w:rPr>
        <w:t>5</w:t>
      </w:r>
      <w:r w:rsidRPr="005E706C">
        <w:rPr>
          <w:rFonts w:ascii="Times New Roman" w:hAnsi="Times New Roman"/>
          <w:sz w:val="24"/>
          <w:szCs w:val="24"/>
        </w:rPr>
        <w:t>. За участие в матче незаявленного или дисквалифицированного игрока, команде засчитывается поражение со счётом 0:</w:t>
      </w:r>
      <w:r w:rsidR="006C6185">
        <w:rPr>
          <w:rFonts w:ascii="Times New Roman" w:hAnsi="Times New Roman"/>
          <w:sz w:val="24"/>
          <w:szCs w:val="24"/>
        </w:rPr>
        <w:t>5</w:t>
      </w:r>
      <w:r w:rsidRPr="005E706C">
        <w:rPr>
          <w:rFonts w:ascii="Times New Roman" w:hAnsi="Times New Roman"/>
          <w:sz w:val="24"/>
          <w:szCs w:val="24"/>
        </w:rPr>
        <w:t xml:space="preserve">, команде соперника  - присуждается победа со счётом </w:t>
      </w:r>
      <w:r w:rsidR="006C6185">
        <w:rPr>
          <w:rFonts w:ascii="Times New Roman" w:hAnsi="Times New Roman"/>
          <w:sz w:val="24"/>
          <w:szCs w:val="24"/>
        </w:rPr>
        <w:t>5</w:t>
      </w:r>
      <w:r w:rsidR="00566202">
        <w:rPr>
          <w:rFonts w:ascii="Times New Roman" w:hAnsi="Times New Roman"/>
          <w:sz w:val="24"/>
          <w:szCs w:val="24"/>
        </w:rPr>
        <w:t>:0;</w:t>
      </w:r>
    </w:p>
    <w:p w:rsidR="005A5F53" w:rsidRDefault="00566202" w:rsidP="007E3A1A">
      <w:pPr>
        <w:tabs>
          <w:tab w:val="left" w:pos="223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7.8. </w:t>
      </w:r>
      <w:r w:rsidRPr="005E706C">
        <w:rPr>
          <w:rFonts w:ascii="Times New Roman" w:hAnsi="Times New Roman"/>
          <w:sz w:val="24"/>
          <w:szCs w:val="24"/>
        </w:rPr>
        <w:t>Если команда провела менее 50% игр, её результат анну</w:t>
      </w:r>
      <w:r w:rsidR="00B77647">
        <w:rPr>
          <w:rFonts w:ascii="Times New Roman" w:hAnsi="Times New Roman"/>
          <w:sz w:val="24"/>
          <w:szCs w:val="24"/>
        </w:rPr>
        <w:t>лируется;</w:t>
      </w:r>
    </w:p>
    <w:p w:rsidR="00B77647" w:rsidRPr="005E706C" w:rsidRDefault="00B77647" w:rsidP="007E3A1A">
      <w:pPr>
        <w:tabs>
          <w:tab w:val="left" w:pos="223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7.9. Команды 1 лиги занявшие 7 и 8 места </w:t>
      </w:r>
      <w:r w:rsidR="000737DE">
        <w:rPr>
          <w:rFonts w:ascii="Times New Roman" w:hAnsi="Times New Roman"/>
          <w:sz w:val="24"/>
          <w:szCs w:val="24"/>
        </w:rPr>
        <w:t>по итогам чемпионата в следующем сезоне п</w:t>
      </w:r>
      <w:r>
        <w:rPr>
          <w:rFonts w:ascii="Times New Roman" w:hAnsi="Times New Roman"/>
          <w:sz w:val="24"/>
          <w:szCs w:val="24"/>
        </w:rPr>
        <w:t xml:space="preserve">ереходят во 2 лигу, соответственно команды 2 лиги, занявшие 1 и 2 место </w:t>
      </w:r>
      <w:r w:rsidR="000737DE">
        <w:rPr>
          <w:rFonts w:ascii="Times New Roman" w:hAnsi="Times New Roman"/>
          <w:sz w:val="24"/>
          <w:szCs w:val="24"/>
        </w:rPr>
        <w:t xml:space="preserve">по итогам чемпионата </w:t>
      </w:r>
      <w:r>
        <w:rPr>
          <w:rFonts w:ascii="Times New Roman" w:hAnsi="Times New Roman"/>
          <w:sz w:val="24"/>
          <w:szCs w:val="24"/>
        </w:rPr>
        <w:t>переходят в 1 лигу Чемпионата Тюменского муниципального района по мини-футболу.</w:t>
      </w:r>
    </w:p>
    <w:p w:rsidR="005A5F53" w:rsidRPr="005E706C" w:rsidRDefault="005A5F53" w:rsidP="007E3A1A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 w:rsidRPr="005E706C">
        <w:rPr>
          <w:rFonts w:ascii="Times New Roman" w:hAnsi="Times New Roman"/>
          <w:b/>
          <w:sz w:val="24"/>
          <w:szCs w:val="24"/>
        </w:rPr>
        <w:t>Обеспечение безопасности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8.1.  В целях обеспечения безопасности зрителей и участников соревнования проводятся на спортивных сооружениях, принятых к  эксплуатации государственными комиссиями, при условии наличия актов технического обследования готовности спортивного соор</w:t>
      </w:r>
      <w:r w:rsidR="00566202">
        <w:rPr>
          <w:rFonts w:ascii="Times New Roman" w:hAnsi="Times New Roman"/>
          <w:sz w:val="24"/>
          <w:szCs w:val="24"/>
        </w:rPr>
        <w:t>ужения к проведению мероприятия;</w:t>
      </w:r>
    </w:p>
    <w:p w:rsidR="005A5F53" w:rsidRPr="005E706C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8.2. Главный судья чемпионата несет ответственность за соблюдение требований по технике безопасности участников соревнований, которые должны соответствовать правилам проведения соревнований по данному виду спорта и принимает меры по профилактике травматизма (медицинское обеспечение)</w:t>
      </w:r>
      <w:r w:rsidR="00566202">
        <w:rPr>
          <w:rFonts w:ascii="Times New Roman" w:hAnsi="Times New Roman"/>
          <w:sz w:val="24"/>
          <w:szCs w:val="24"/>
        </w:rPr>
        <w:t>;</w:t>
      </w:r>
    </w:p>
    <w:p w:rsidR="005A5F53" w:rsidRDefault="005A5F53" w:rsidP="007E3A1A">
      <w:pPr>
        <w:tabs>
          <w:tab w:val="left" w:pos="22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8.</w:t>
      </w:r>
      <w:r w:rsidR="00EC0427">
        <w:rPr>
          <w:rFonts w:ascii="Times New Roman" w:hAnsi="Times New Roman"/>
          <w:sz w:val="24"/>
          <w:szCs w:val="24"/>
        </w:rPr>
        <w:t>3</w:t>
      </w:r>
      <w:r w:rsidRPr="005E706C">
        <w:rPr>
          <w:rFonts w:ascii="Times New Roman" w:hAnsi="Times New Roman"/>
          <w:sz w:val="24"/>
          <w:szCs w:val="24"/>
        </w:rPr>
        <w:t>. Командирующие организации несут юридическую ответственность в соответствии с законодательством Российской Федерации за технику безопасности  участников, как в пути следования, так и на соревнованиях.</w:t>
      </w:r>
    </w:p>
    <w:p w:rsidR="005A5F53" w:rsidRDefault="005A5F53" w:rsidP="0072311F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BBD" w:rsidRDefault="00D23BBD" w:rsidP="0072311F">
      <w:pPr>
        <w:tabs>
          <w:tab w:val="left" w:pos="2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F53" w:rsidRPr="005E706C" w:rsidRDefault="005A5F53" w:rsidP="0072311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:rsidR="005A5F53" w:rsidRPr="005E706C" w:rsidRDefault="005A5F53" w:rsidP="007E3A1A">
      <w:pPr>
        <w:tabs>
          <w:tab w:val="left" w:pos="286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5E706C">
        <w:rPr>
          <w:rFonts w:ascii="Times New Roman" w:hAnsi="Times New Roman"/>
          <w:sz w:val="24"/>
          <w:szCs w:val="24"/>
        </w:rPr>
        <w:t>.1. Команды, занявшие 1,2,3 места,  награждаются кубками, дипломами соответствующих степеней, участники команд медалями и дипломами.</w:t>
      </w:r>
    </w:p>
    <w:p w:rsidR="00EC0427" w:rsidRDefault="00EC0427" w:rsidP="00EC0427">
      <w:pPr>
        <w:tabs>
          <w:tab w:val="left" w:pos="0"/>
        </w:tabs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5A5F53" w:rsidRPr="005E706C" w:rsidRDefault="005A5F53" w:rsidP="0072311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Финансирование соревнований</w:t>
      </w:r>
    </w:p>
    <w:p w:rsidR="005A5F53" w:rsidRPr="005E706C" w:rsidRDefault="005A5F53" w:rsidP="007E3A1A">
      <w:pPr>
        <w:tabs>
          <w:tab w:val="left" w:pos="286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.1</w:t>
      </w:r>
      <w:r w:rsidRPr="005E706C">
        <w:rPr>
          <w:rFonts w:ascii="Times New Roman" w:hAnsi="Times New Roman"/>
          <w:sz w:val="24"/>
          <w:szCs w:val="24"/>
        </w:rPr>
        <w:t>.  Расходы, связанные с проведением соревнований (оплата работы судейской бригады, приобретение кубков, медалей, дипломов, медицинское о</w:t>
      </w:r>
      <w:r w:rsidR="00566202">
        <w:rPr>
          <w:rFonts w:ascii="Times New Roman" w:hAnsi="Times New Roman"/>
          <w:sz w:val="24"/>
          <w:szCs w:val="24"/>
        </w:rPr>
        <w:t>бслуживание) несёт МАУ ЦФСР ТМР;</w:t>
      </w:r>
    </w:p>
    <w:p w:rsidR="005A5F53" w:rsidRPr="005E706C" w:rsidRDefault="005A5F53" w:rsidP="007E3A1A">
      <w:pPr>
        <w:tabs>
          <w:tab w:val="left" w:pos="286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>10.2. Расходы, связанные  с участием (проезд, питание участников) несёт командирующая организация.</w:t>
      </w:r>
    </w:p>
    <w:p w:rsidR="005A5F53" w:rsidRPr="005E706C" w:rsidRDefault="005A5F53" w:rsidP="007E3A1A">
      <w:pPr>
        <w:tabs>
          <w:tab w:val="left" w:pos="2865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A5F53" w:rsidRPr="005E706C" w:rsidRDefault="005A5F53" w:rsidP="0072311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 подачи заявок</w:t>
      </w:r>
    </w:p>
    <w:p w:rsidR="005A5F53" w:rsidRPr="005E706C" w:rsidRDefault="005A5F53" w:rsidP="007E3A1A">
      <w:pPr>
        <w:tabs>
          <w:tab w:val="left" w:pos="286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E706C">
        <w:rPr>
          <w:rFonts w:ascii="Times New Roman" w:hAnsi="Times New Roman"/>
          <w:sz w:val="24"/>
          <w:szCs w:val="24"/>
        </w:rPr>
        <w:t xml:space="preserve">11.1. Именные заявки, заверенные  подписью врача и печатью медицинского учреждения, подаются на заседании судейской коллегии. В заявочный лист разрешается включать не более </w:t>
      </w:r>
      <w:r w:rsidR="000B7150">
        <w:rPr>
          <w:rFonts w:ascii="Times New Roman" w:hAnsi="Times New Roman"/>
          <w:sz w:val="24"/>
          <w:szCs w:val="24"/>
        </w:rPr>
        <w:t>20</w:t>
      </w:r>
      <w:r w:rsidRPr="005E706C">
        <w:rPr>
          <w:rFonts w:ascii="Times New Roman" w:hAnsi="Times New Roman"/>
          <w:sz w:val="24"/>
          <w:szCs w:val="24"/>
        </w:rPr>
        <w:t xml:space="preserve"> игроков</w:t>
      </w:r>
      <w:r w:rsidR="000B7150">
        <w:rPr>
          <w:rFonts w:ascii="Times New Roman" w:hAnsi="Times New Roman"/>
          <w:sz w:val="24"/>
          <w:szCs w:val="24"/>
        </w:rPr>
        <w:t xml:space="preserve"> (в техническую заявку 14)</w:t>
      </w:r>
      <w:r w:rsidRPr="005E706C">
        <w:rPr>
          <w:rFonts w:ascii="Times New Roman" w:hAnsi="Times New Roman"/>
          <w:sz w:val="24"/>
          <w:szCs w:val="24"/>
        </w:rPr>
        <w:t xml:space="preserve">, в том числе </w:t>
      </w:r>
      <w:r w:rsidR="00E36F1A">
        <w:rPr>
          <w:rFonts w:ascii="Times New Roman" w:hAnsi="Times New Roman"/>
          <w:sz w:val="24"/>
          <w:szCs w:val="24"/>
        </w:rPr>
        <w:t>2</w:t>
      </w:r>
      <w:r w:rsidRPr="005E706C">
        <w:rPr>
          <w:rFonts w:ascii="Times New Roman" w:hAnsi="Times New Roman"/>
          <w:sz w:val="24"/>
          <w:szCs w:val="24"/>
        </w:rPr>
        <w:t xml:space="preserve"> футболистов </w:t>
      </w:r>
      <w:r w:rsidR="00642CDA">
        <w:rPr>
          <w:rFonts w:ascii="Times New Roman" w:hAnsi="Times New Roman"/>
          <w:sz w:val="24"/>
          <w:szCs w:val="24"/>
        </w:rPr>
        <w:t>1998 года рождения</w:t>
      </w:r>
      <w:r w:rsidRPr="005E706C">
        <w:rPr>
          <w:rFonts w:ascii="Times New Roman" w:hAnsi="Times New Roman"/>
          <w:sz w:val="24"/>
          <w:szCs w:val="24"/>
        </w:rPr>
        <w:t xml:space="preserve"> имеющих спец</w:t>
      </w:r>
      <w:r w:rsidR="000B3E38">
        <w:rPr>
          <w:rFonts w:ascii="Times New Roman" w:hAnsi="Times New Roman"/>
          <w:sz w:val="24"/>
          <w:szCs w:val="24"/>
        </w:rPr>
        <w:t xml:space="preserve">иальный </w:t>
      </w:r>
      <w:r w:rsidR="00E36F1A">
        <w:rPr>
          <w:rFonts w:ascii="Times New Roman" w:hAnsi="Times New Roman"/>
          <w:sz w:val="24"/>
          <w:szCs w:val="24"/>
        </w:rPr>
        <w:t>мед</w:t>
      </w:r>
      <w:r w:rsidR="000B3E38">
        <w:rPr>
          <w:rFonts w:ascii="Times New Roman" w:hAnsi="Times New Roman"/>
          <w:sz w:val="24"/>
          <w:szCs w:val="24"/>
        </w:rPr>
        <w:t xml:space="preserve">ицинский </w:t>
      </w:r>
      <w:r w:rsidRPr="005E706C">
        <w:rPr>
          <w:rFonts w:ascii="Times New Roman" w:hAnsi="Times New Roman"/>
          <w:sz w:val="24"/>
          <w:szCs w:val="24"/>
        </w:rPr>
        <w:t>допуск</w:t>
      </w:r>
      <w:r w:rsidR="00E36F1A">
        <w:rPr>
          <w:rFonts w:ascii="Times New Roman" w:hAnsi="Times New Roman"/>
          <w:sz w:val="24"/>
          <w:szCs w:val="24"/>
        </w:rPr>
        <w:t>.</w:t>
      </w:r>
      <w:r w:rsidRPr="005E706C">
        <w:rPr>
          <w:rFonts w:ascii="Times New Roman" w:hAnsi="Times New Roman"/>
          <w:sz w:val="24"/>
          <w:szCs w:val="24"/>
        </w:rPr>
        <w:t xml:space="preserve"> В течени</w:t>
      </w:r>
      <w:r>
        <w:rPr>
          <w:rFonts w:ascii="Times New Roman" w:hAnsi="Times New Roman"/>
          <w:sz w:val="24"/>
          <w:szCs w:val="24"/>
        </w:rPr>
        <w:t>е</w:t>
      </w:r>
      <w:r w:rsidRPr="005E706C">
        <w:rPr>
          <w:rFonts w:ascii="Times New Roman" w:hAnsi="Times New Roman"/>
          <w:sz w:val="24"/>
          <w:szCs w:val="24"/>
        </w:rPr>
        <w:t xml:space="preserve"> сезона (чемпионата) не разрешается переход игроку из команды в команду.</w:t>
      </w:r>
    </w:p>
    <w:p w:rsidR="005A5F53" w:rsidRPr="0072311F" w:rsidRDefault="005A5F53" w:rsidP="007E3A1A">
      <w:pPr>
        <w:pStyle w:val="a3"/>
        <w:tabs>
          <w:tab w:val="left" w:pos="2865"/>
        </w:tabs>
        <w:spacing w:after="0" w:line="240" w:lineRule="auto"/>
        <w:ind w:left="0" w:firstLine="284"/>
        <w:rPr>
          <w:rFonts w:ascii="Times New Roman" w:hAnsi="Times New Roman"/>
          <w:sz w:val="28"/>
          <w:szCs w:val="28"/>
        </w:rPr>
      </w:pPr>
    </w:p>
    <w:p w:rsidR="005A5F53" w:rsidRPr="0072311F" w:rsidRDefault="005A5F53" w:rsidP="00A93C28">
      <w:pPr>
        <w:pStyle w:val="a3"/>
        <w:tabs>
          <w:tab w:val="left" w:pos="2865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311F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5A5F53" w:rsidRDefault="005A5F53" w:rsidP="00D473D7">
      <w:pPr>
        <w:pStyle w:val="a3"/>
        <w:tabs>
          <w:tab w:val="left" w:pos="28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A5F53" w:rsidRDefault="005A5F53" w:rsidP="00D473D7">
      <w:pPr>
        <w:pStyle w:val="a3"/>
        <w:tabs>
          <w:tab w:val="left" w:pos="28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A5F53" w:rsidRDefault="005A5F53" w:rsidP="00D473D7">
      <w:pPr>
        <w:pStyle w:val="a3"/>
        <w:tabs>
          <w:tab w:val="left" w:pos="286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A5F53" w:rsidRPr="00C93DA8" w:rsidRDefault="005A5F53" w:rsidP="00C93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F53" w:rsidRPr="00C93DA8" w:rsidRDefault="005A5F53" w:rsidP="00C93D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5F53" w:rsidRPr="00C93DA8" w:rsidRDefault="005A5F53" w:rsidP="00C93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5F53" w:rsidRPr="00C93DA8" w:rsidRDefault="005A5F53" w:rsidP="00C93DA8">
      <w:pPr>
        <w:pStyle w:val="a3"/>
        <w:tabs>
          <w:tab w:val="left" w:pos="2865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5F53" w:rsidRPr="00C93DA8" w:rsidRDefault="005A5F53" w:rsidP="00C93DA8">
      <w:pPr>
        <w:pStyle w:val="a3"/>
        <w:tabs>
          <w:tab w:val="left" w:pos="28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A5F53" w:rsidRPr="00C93DA8" w:rsidSect="005E706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6D2" w:rsidRDefault="00BE06D2" w:rsidP="009B38EA">
      <w:pPr>
        <w:spacing w:after="0" w:line="240" w:lineRule="auto"/>
      </w:pPr>
      <w:r>
        <w:separator/>
      </w:r>
    </w:p>
  </w:endnote>
  <w:endnote w:type="continuationSeparator" w:id="1">
    <w:p w:rsidR="00BE06D2" w:rsidRDefault="00BE06D2" w:rsidP="009B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6D2" w:rsidRDefault="00BE06D2" w:rsidP="009B38EA">
      <w:pPr>
        <w:spacing w:after="0" w:line="240" w:lineRule="auto"/>
      </w:pPr>
      <w:r>
        <w:separator/>
      </w:r>
    </w:p>
  </w:footnote>
  <w:footnote w:type="continuationSeparator" w:id="1">
    <w:p w:rsidR="00BE06D2" w:rsidRDefault="00BE06D2" w:rsidP="009B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43"/>
    <w:multiLevelType w:val="hybridMultilevel"/>
    <w:tmpl w:val="A4EA2D98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ED6883"/>
    <w:multiLevelType w:val="hybridMultilevel"/>
    <w:tmpl w:val="D33C1B3A"/>
    <w:lvl w:ilvl="0" w:tplc="A15498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82071"/>
    <w:multiLevelType w:val="hybridMultilevel"/>
    <w:tmpl w:val="118A4358"/>
    <w:lvl w:ilvl="0" w:tplc="3AB6C7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07232"/>
    <w:multiLevelType w:val="multilevel"/>
    <w:tmpl w:val="5A028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2F674BB9"/>
    <w:multiLevelType w:val="hybridMultilevel"/>
    <w:tmpl w:val="1AA233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4B151C2F"/>
    <w:multiLevelType w:val="hybridMultilevel"/>
    <w:tmpl w:val="B442E140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C924AF"/>
    <w:multiLevelType w:val="multilevel"/>
    <w:tmpl w:val="5A028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777C2059"/>
    <w:multiLevelType w:val="multilevel"/>
    <w:tmpl w:val="5A0282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523"/>
    <w:rsid w:val="00033480"/>
    <w:rsid w:val="0005385A"/>
    <w:rsid w:val="000737DE"/>
    <w:rsid w:val="00080CA2"/>
    <w:rsid w:val="000827FB"/>
    <w:rsid w:val="000B3E38"/>
    <w:rsid w:val="000B7150"/>
    <w:rsid w:val="000E4AE9"/>
    <w:rsid w:val="000F2B17"/>
    <w:rsid w:val="00141F1C"/>
    <w:rsid w:val="00164A6E"/>
    <w:rsid w:val="00175A81"/>
    <w:rsid w:val="00177DAF"/>
    <w:rsid w:val="001920EC"/>
    <w:rsid w:val="001A23BD"/>
    <w:rsid w:val="001C153D"/>
    <w:rsid w:val="002234D1"/>
    <w:rsid w:val="00233DC4"/>
    <w:rsid w:val="002655E0"/>
    <w:rsid w:val="00287E98"/>
    <w:rsid w:val="002B267F"/>
    <w:rsid w:val="002C362E"/>
    <w:rsid w:val="002C5424"/>
    <w:rsid w:val="002D7B94"/>
    <w:rsid w:val="0035438C"/>
    <w:rsid w:val="00361D1D"/>
    <w:rsid w:val="003D764B"/>
    <w:rsid w:val="003F4A73"/>
    <w:rsid w:val="004138B9"/>
    <w:rsid w:val="0045082E"/>
    <w:rsid w:val="0045613D"/>
    <w:rsid w:val="004B1BDB"/>
    <w:rsid w:val="004F3DB3"/>
    <w:rsid w:val="00500175"/>
    <w:rsid w:val="005432B1"/>
    <w:rsid w:val="00566202"/>
    <w:rsid w:val="00592E1A"/>
    <w:rsid w:val="005A5BCF"/>
    <w:rsid w:val="005A5F53"/>
    <w:rsid w:val="005D13E2"/>
    <w:rsid w:val="005E706C"/>
    <w:rsid w:val="00607641"/>
    <w:rsid w:val="00613CF6"/>
    <w:rsid w:val="006236A2"/>
    <w:rsid w:val="00634114"/>
    <w:rsid w:val="00642CDA"/>
    <w:rsid w:val="006527EC"/>
    <w:rsid w:val="00697B10"/>
    <w:rsid w:val="006C6185"/>
    <w:rsid w:val="0072311F"/>
    <w:rsid w:val="00733471"/>
    <w:rsid w:val="00791B4F"/>
    <w:rsid w:val="007A27E1"/>
    <w:rsid w:val="007A708E"/>
    <w:rsid w:val="007B4618"/>
    <w:rsid w:val="007D3145"/>
    <w:rsid w:val="007E3A1A"/>
    <w:rsid w:val="007F742B"/>
    <w:rsid w:val="00806E7C"/>
    <w:rsid w:val="00820E4E"/>
    <w:rsid w:val="00836B03"/>
    <w:rsid w:val="008F2682"/>
    <w:rsid w:val="008F30DF"/>
    <w:rsid w:val="00900C95"/>
    <w:rsid w:val="00930CB6"/>
    <w:rsid w:val="009512D5"/>
    <w:rsid w:val="009872F4"/>
    <w:rsid w:val="009A1CBE"/>
    <w:rsid w:val="009B38EA"/>
    <w:rsid w:val="009B793D"/>
    <w:rsid w:val="009D756D"/>
    <w:rsid w:val="009E2EE7"/>
    <w:rsid w:val="00A22523"/>
    <w:rsid w:val="00A403A3"/>
    <w:rsid w:val="00A856EC"/>
    <w:rsid w:val="00A93C28"/>
    <w:rsid w:val="00AC2A4D"/>
    <w:rsid w:val="00AD140F"/>
    <w:rsid w:val="00AF2408"/>
    <w:rsid w:val="00B067A7"/>
    <w:rsid w:val="00B2400A"/>
    <w:rsid w:val="00B30A92"/>
    <w:rsid w:val="00B3767E"/>
    <w:rsid w:val="00B44638"/>
    <w:rsid w:val="00B659CF"/>
    <w:rsid w:val="00B73862"/>
    <w:rsid w:val="00B77647"/>
    <w:rsid w:val="00BB2B7F"/>
    <w:rsid w:val="00BD190A"/>
    <w:rsid w:val="00BE06D2"/>
    <w:rsid w:val="00C1786B"/>
    <w:rsid w:val="00C455DD"/>
    <w:rsid w:val="00C93B2C"/>
    <w:rsid w:val="00C93DA8"/>
    <w:rsid w:val="00CB3AA4"/>
    <w:rsid w:val="00CD1244"/>
    <w:rsid w:val="00CD67A0"/>
    <w:rsid w:val="00D112B2"/>
    <w:rsid w:val="00D23BBD"/>
    <w:rsid w:val="00D3303B"/>
    <w:rsid w:val="00D44802"/>
    <w:rsid w:val="00D473D7"/>
    <w:rsid w:val="00D51A3D"/>
    <w:rsid w:val="00D57E0F"/>
    <w:rsid w:val="00D64D2A"/>
    <w:rsid w:val="00D66E3B"/>
    <w:rsid w:val="00D9687F"/>
    <w:rsid w:val="00DB50B1"/>
    <w:rsid w:val="00DB780C"/>
    <w:rsid w:val="00DD2B3F"/>
    <w:rsid w:val="00DE1735"/>
    <w:rsid w:val="00DE39AE"/>
    <w:rsid w:val="00DF4D5E"/>
    <w:rsid w:val="00E03A52"/>
    <w:rsid w:val="00E11A5F"/>
    <w:rsid w:val="00E36F1A"/>
    <w:rsid w:val="00E37298"/>
    <w:rsid w:val="00E53D47"/>
    <w:rsid w:val="00E93613"/>
    <w:rsid w:val="00EC0427"/>
    <w:rsid w:val="00EF37D4"/>
    <w:rsid w:val="00F41357"/>
    <w:rsid w:val="00F954B2"/>
    <w:rsid w:val="00FB1BE0"/>
    <w:rsid w:val="00FC11DB"/>
    <w:rsid w:val="00FD1377"/>
    <w:rsid w:val="00FD4BB9"/>
    <w:rsid w:val="00FF7733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523"/>
    <w:pPr>
      <w:ind w:left="720"/>
      <w:contextualSpacing/>
    </w:pPr>
  </w:style>
  <w:style w:type="table" w:styleId="a4">
    <w:name w:val="Table Grid"/>
    <w:basedOn w:val="a1"/>
    <w:uiPriority w:val="99"/>
    <w:rsid w:val="00A22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B38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9B38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B38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9B38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93B2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93B2C"/>
    <w:rPr>
      <w:rFonts w:ascii="Tahoma" w:hAnsi="Tahoma" w:cs="Times New Roman"/>
      <w:sz w:val="16"/>
    </w:rPr>
  </w:style>
  <w:style w:type="paragraph" w:customStyle="1" w:styleId="1">
    <w:name w:val="Текст1"/>
    <w:basedOn w:val="a"/>
    <w:uiPriority w:val="99"/>
    <w:rsid w:val="00C1786B"/>
    <w:pPr>
      <w:spacing w:after="0" w:line="240" w:lineRule="auto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523"/>
    <w:pPr>
      <w:ind w:left="720"/>
      <w:contextualSpacing/>
    </w:pPr>
  </w:style>
  <w:style w:type="table" w:styleId="a4">
    <w:name w:val="Table Grid"/>
    <w:basedOn w:val="a1"/>
    <w:uiPriority w:val="99"/>
    <w:rsid w:val="00A2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9B38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9B38E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B38E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9B38E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93B2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C93B2C"/>
    <w:rPr>
      <w:rFonts w:ascii="Tahoma" w:hAnsi="Tahoma" w:cs="Times New Roman"/>
      <w:sz w:val="16"/>
    </w:rPr>
  </w:style>
  <w:style w:type="paragraph" w:customStyle="1" w:styleId="1">
    <w:name w:val="Текст1"/>
    <w:basedOn w:val="a"/>
    <w:uiPriority w:val="99"/>
    <w:rsid w:val="00C1786B"/>
    <w:pPr>
      <w:spacing w:after="0" w:line="240" w:lineRule="auto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УТВЕРЖДАЮ:</vt:lpstr>
    </vt:vector>
  </TitlesOfParts>
  <Company>MultiDVD Team</Company>
  <LinksUpToDate>false</LinksUpToDate>
  <CharactersWithSpaces>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Спорткомплекс</dc:creator>
  <cp:lastModifiedBy>User</cp:lastModifiedBy>
  <cp:revision>3</cp:revision>
  <cp:lastPrinted>2014-12-01T14:01:00Z</cp:lastPrinted>
  <dcterms:created xsi:type="dcterms:W3CDTF">2014-12-09T03:48:00Z</dcterms:created>
  <dcterms:modified xsi:type="dcterms:W3CDTF">2015-04-08T05:16:00Z</dcterms:modified>
</cp:coreProperties>
</file>