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A0" w:rsidRDefault="00C856A0" w:rsidP="00484DDB">
      <w:pPr>
        <w:tabs>
          <w:tab w:val="left" w:pos="720"/>
        </w:tabs>
        <w:jc w:val="right"/>
        <w:rPr>
          <w:noProof/>
          <w:lang w:eastAsia="ru-RU"/>
        </w:rPr>
      </w:pPr>
      <w:r>
        <w:t xml:space="preserve">   </w:t>
      </w:r>
    </w:p>
    <w:p w:rsidR="00484DDB" w:rsidRPr="00435CC4" w:rsidRDefault="00C856A0" w:rsidP="00484DDB">
      <w:pPr>
        <w:tabs>
          <w:tab w:val="left" w:pos="720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5952906" cy="8812925"/>
            <wp:effectExtent l="19050" t="0" r="0" b="0"/>
            <wp:docPr id="1" name="Рисунок 1" descr="C:\Users\User\Desktop\ДОКУМЕНТЫ\Фахрутдинова ЮП\отчеты\2015\3 квартал 2015\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Фахрутдинова ЮП\отчеты\2015\3 квартал 2015\1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2" t="5150" r="2912" b="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06" cy="8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84" w:type="pct"/>
        <w:tblInd w:w="-176" w:type="dxa"/>
        <w:tblLook w:val="0000"/>
      </w:tblPr>
      <w:tblGrid>
        <w:gridCol w:w="792"/>
        <w:gridCol w:w="3980"/>
        <w:gridCol w:w="1882"/>
        <w:gridCol w:w="3942"/>
      </w:tblGrid>
      <w:tr w:rsidR="00484DDB" w:rsidRPr="00435CC4" w:rsidTr="00C856A0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C856A0">
            <w:pPr>
              <w:suppressAutoHyphens w:val="0"/>
              <w:spacing w:after="200" w:line="276" w:lineRule="auto"/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F705E" w:rsidRDefault="00484DDB" w:rsidP="00801EC7">
            <w:pPr>
              <w:snapToGrid w:val="0"/>
            </w:pPr>
            <w:r w:rsidRPr="007F705E">
              <w:rPr>
                <w:lang w:eastAsia="ru-RU"/>
              </w:rPr>
              <w:t>спортивных мероприятий, участие в физкультурных и спортивных мероприятиях районного и регионального уровня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</w:p>
        </w:tc>
      </w:tr>
    </w:tbl>
    <w:p w:rsidR="00484DDB" w:rsidRPr="00435CC4" w:rsidRDefault="00484DDB" w:rsidP="00484DDB">
      <w:pPr>
        <w:rPr>
          <w:b/>
        </w:rPr>
      </w:pPr>
      <w:r w:rsidRPr="00435CC4">
        <w:rPr>
          <w:b/>
        </w:rPr>
        <w:t>1.2.Факт</w:t>
      </w:r>
    </w:p>
    <w:tbl>
      <w:tblPr>
        <w:tblW w:w="5084" w:type="pct"/>
        <w:tblInd w:w="-176" w:type="dxa"/>
        <w:tblLook w:val="0000"/>
      </w:tblPr>
      <w:tblGrid>
        <w:gridCol w:w="991"/>
        <w:gridCol w:w="3853"/>
        <w:gridCol w:w="1825"/>
        <w:gridCol w:w="3927"/>
      </w:tblGrid>
      <w:tr w:rsidR="00484DDB" w:rsidRPr="00435CC4" w:rsidTr="00801EC7">
        <w:trPr>
          <w:trHeight w:val="460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№</w:t>
            </w:r>
          </w:p>
          <w:p w:rsidR="00484DDB" w:rsidRPr="00435CC4" w:rsidRDefault="00484DDB" w:rsidP="00801EC7">
            <w:pPr>
              <w:jc w:val="center"/>
              <w:rPr>
                <w:b/>
              </w:rPr>
            </w:pPr>
            <w:proofErr w:type="gramStart"/>
            <w:r w:rsidRPr="00435CC4">
              <w:rPr>
                <w:b/>
              </w:rPr>
              <w:t>п</w:t>
            </w:r>
            <w:proofErr w:type="gramEnd"/>
            <w:r w:rsidRPr="00435CC4">
              <w:rPr>
                <w:b/>
              </w:rPr>
              <w:t>/п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Наименование показателя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Ед. изм.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Значение показателей качества услуги</w:t>
            </w:r>
          </w:p>
        </w:tc>
      </w:tr>
      <w:tr w:rsidR="00484DDB" w:rsidRPr="00435CC4" w:rsidTr="00801EC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836005" w:rsidRDefault="00484DDB" w:rsidP="00801EC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  <w:r w:rsidRPr="00836005">
              <w:rPr>
                <w:b/>
              </w:rPr>
              <w:t>Методическая работа в сфере физической культуры, спорта</w:t>
            </w:r>
          </w:p>
        </w:tc>
      </w:tr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t>Обеспечение методического сопровождения работников отрасли спорта, в том числе повышение квалификации административно-управленческого, педагогического состава отрасли физической культуры и спорта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%, чел.</w:t>
            </w:r>
            <w:r>
              <w:t>,</w:t>
            </w:r>
          </w:p>
          <w:p w:rsidR="00484DDB" w:rsidRDefault="00484DDB" w:rsidP="00801EC7">
            <w:pPr>
              <w:snapToGrid w:val="0"/>
              <w:jc w:val="center"/>
            </w:pPr>
            <w:r w:rsidRPr="00435CC4">
              <w:t>директоров,</w:t>
            </w:r>
          </w:p>
          <w:p w:rsidR="00484DDB" w:rsidRPr="006802A6" w:rsidRDefault="00484DDB" w:rsidP="00801EC7">
            <w:pPr>
              <w:snapToGrid w:val="0"/>
              <w:jc w:val="center"/>
            </w:pPr>
            <w:r>
              <w:t>зам. директоров,</w:t>
            </w:r>
          </w:p>
          <w:p w:rsidR="00484DDB" w:rsidRPr="00435CC4" w:rsidRDefault="00484DDB" w:rsidP="00801EC7">
            <w:pPr>
              <w:snapToGrid w:val="0"/>
              <w:jc w:val="center"/>
            </w:pPr>
            <w:proofErr w:type="spellStart"/>
            <w:r w:rsidRPr="00435CC4">
              <w:t>педагогичес</w:t>
            </w:r>
            <w:proofErr w:type="spellEnd"/>
            <w:r w:rsidRPr="00435CC4">
              <w:t>-</w:t>
            </w:r>
          </w:p>
          <w:p w:rsidR="00484DDB" w:rsidRPr="00435CC4" w:rsidRDefault="00484DDB" w:rsidP="00801EC7">
            <w:pPr>
              <w:jc w:val="center"/>
            </w:pPr>
            <w:r w:rsidRPr="00435CC4">
              <w:t>кого состава</w:t>
            </w:r>
            <w:r>
              <w:t xml:space="preserve"> отрасли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A5624" w:rsidRDefault="00484DDB" w:rsidP="00801EC7">
            <w:pPr>
              <w:snapToGrid w:val="0"/>
              <w:jc w:val="center"/>
            </w:pPr>
            <w:r w:rsidRPr="003A5624">
              <w:t>100%, 14 чел. – директоров;</w:t>
            </w:r>
          </w:p>
          <w:p w:rsidR="00484DDB" w:rsidRPr="003A5624" w:rsidRDefault="00484DDB" w:rsidP="00801EC7">
            <w:pPr>
              <w:snapToGrid w:val="0"/>
              <w:jc w:val="center"/>
            </w:pPr>
            <w:r w:rsidRPr="003A5624">
              <w:t xml:space="preserve">100%, 7 чел. – заместителей директоров, </w:t>
            </w:r>
          </w:p>
          <w:p w:rsidR="00484DDB" w:rsidRPr="003A5624" w:rsidRDefault="00484DDB" w:rsidP="00801EC7">
            <w:pPr>
              <w:snapToGrid w:val="0"/>
              <w:jc w:val="center"/>
            </w:pPr>
            <w:r w:rsidRPr="003A5624">
              <w:t>29%, 34 чел.- педагогического состава</w:t>
            </w:r>
          </w:p>
          <w:p w:rsidR="00484DDB" w:rsidRDefault="00484DDB" w:rsidP="00801EC7">
            <w:pPr>
              <w:snapToGrid w:val="0"/>
              <w:jc w:val="center"/>
            </w:pPr>
          </w:p>
          <w:p w:rsidR="00484DDB" w:rsidRPr="008934D4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</w:tr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2.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t>Степень удовлетворенности работников отрасли услугами предоставляемыми Учреждением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Кол-во</w:t>
            </w:r>
            <w:r>
              <w:t xml:space="preserve"> жалоб,</w:t>
            </w:r>
          </w:p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замечаний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7B1570" w:rsidRDefault="00484DDB" w:rsidP="00801EC7">
            <w:pPr>
              <w:jc w:val="center"/>
            </w:pPr>
            <w:r w:rsidRPr="007B1570">
              <w:t>нет</w:t>
            </w:r>
          </w:p>
        </w:tc>
      </w:tr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3.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t>Уровень охвата специалистов отрасли в проведении семинаров, консультаций,  отраслевых конкурсов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%, чел. отрасли</w:t>
            </w:r>
            <w:r>
              <w:t xml:space="preserve"> спорта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F76795" w:rsidRDefault="00484DDB" w:rsidP="00801EC7">
            <w:pPr>
              <w:snapToGrid w:val="0"/>
              <w:jc w:val="center"/>
            </w:pPr>
            <w:r>
              <w:t>38</w:t>
            </w:r>
            <w:r w:rsidRPr="00F76795">
              <w:t xml:space="preserve">%, </w:t>
            </w:r>
            <w:r>
              <w:t>55</w:t>
            </w:r>
            <w:r w:rsidRPr="00F76795">
              <w:t xml:space="preserve"> чел. - специалистов</w:t>
            </w:r>
          </w:p>
          <w:p w:rsidR="00484DDB" w:rsidRPr="007B1570" w:rsidRDefault="00484DDB" w:rsidP="00801EC7">
            <w:pPr>
              <w:jc w:val="center"/>
            </w:pPr>
            <w:r w:rsidRPr="00F76795">
              <w:t>отрасли спорта</w:t>
            </w:r>
          </w:p>
        </w:tc>
      </w:tr>
      <w:tr w:rsidR="00484DDB" w:rsidRPr="00435CC4" w:rsidTr="00801EC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rPr>
                <w:b/>
              </w:rPr>
              <w:t xml:space="preserve">2. Организация </w:t>
            </w:r>
            <w:r w:rsidRPr="00626189">
              <w:rPr>
                <w:b/>
              </w:rPr>
              <w:t>физ</w:t>
            </w:r>
            <w:r>
              <w:rPr>
                <w:b/>
              </w:rPr>
              <w:t>культурно-оздоровительной работы по месту жительства</w:t>
            </w:r>
          </w:p>
        </w:tc>
      </w:tr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26189" w:rsidRDefault="00484DDB" w:rsidP="00801EC7">
            <w:pPr>
              <w:snapToGrid w:val="0"/>
            </w:pPr>
            <w:r>
              <w:t>Удовлетворенность граждан, проживающих на территории Тюменского муниципального района выполняемыми учреждением работами по организации физкультурно-спортивной работы по месту жительства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Количество обоснованных замечаний и жалоб (протесты, письменные обращения)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нет</w:t>
            </w:r>
          </w:p>
        </w:tc>
      </w:tr>
      <w:tr w:rsidR="00484DDB" w:rsidRPr="00435CC4" w:rsidTr="00801EC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rPr>
                <w:b/>
              </w:rPr>
              <w:t xml:space="preserve">3. </w:t>
            </w:r>
            <w:r w:rsidRPr="00DE4548">
              <w:rPr>
                <w:b/>
              </w:rPr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>
              <w:rPr>
                <w:b/>
              </w:rPr>
              <w:t xml:space="preserve">регионального </w:t>
            </w:r>
            <w:r w:rsidRPr="00DE4548">
              <w:rPr>
                <w:b/>
              </w:rPr>
              <w:t>уровня</w:t>
            </w:r>
          </w:p>
        </w:tc>
      </w:tr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26189" w:rsidRDefault="00484DDB" w:rsidP="00801EC7">
            <w:pPr>
              <w:snapToGrid w:val="0"/>
            </w:pPr>
            <w:r>
              <w:t>Удовлетворенность граждан, проживающих преимущественно на территории Тюменского муниципального района выполняемыми учреждением работами по проведению физкультурных мероприятий и спортивных мероприятий, участие в физкультурных и спортивных мероприятиях районного и регионального уровня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Количество обоснованных замечаний и жалоб (протесты, письменные обращения)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нет</w:t>
            </w:r>
          </w:p>
        </w:tc>
      </w:tr>
    </w:tbl>
    <w:p w:rsidR="00484DDB" w:rsidRPr="00435CC4" w:rsidRDefault="00484DDB" w:rsidP="00484DDB"/>
    <w:p w:rsidR="00484DDB" w:rsidRPr="00435CC4" w:rsidRDefault="00484DDB" w:rsidP="00484DDB">
      <w:pPr>
        <w:ind w:left="142"/>
        <w:rPr>
          <w:b/>
        </w:rPr>
      </w:pPr>
      <w:r w:rsidRPr="00435CC4">
        <w:rPr>
          <w:b/>
        </w:rPr>
        <w:t>1.3. Наличие в отчетном периоде жалоб на качество услуг</w:t>
      </w:r>
    </w:p>
    <w:tbl>
      <w:tblPr>
        <w:tblW w:w="6485" w:type="pct"/>
        <w:tblInd w:w="-176" w:type="dxa"/>
        <w:tblLook w:val="0000"/>
      </w:tblPr>
      <w:tblGrid>
        <w:gridCol w:w="993"/>
        <w:gridCol w:w="3687"/>
        <w:gridCol w:w="1814"/>
        <w:gridCol w:w="1554"/>
        <w:gridCol w:w="2584"/>
        <w:gridCol w:w="2884"/>
      </w:tblGrid>
      <w:tr w:rsidR="00484DDB" w:rsidRPr="00435CC4" w:rsidTr="00801EC7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 xml:space="preserve">№ </w:t>
            </w:r>
          </w:p>
          <w:p w:rsidR="00484DDB" w:rsidRPr="00435CC4" w:rsidRDefault="00484DDB" w:rsidP="00801EC7">
            <w:pPr>
              <w:jc w:val="center"/>
            </w:pPr>
            <w:proofErr w:type="gramStart"/>
            <w:r w:rsidRPr="00435CC4">
              <w:t>п</w:t>
            </w:r>
            <w:proofErr w:type="gramEnd"/>
            <w:r w:rsidRPr="00435CC4">
              <w:t>/п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Наименование услуги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 xml:space="preserve">Дата </w:t>
            </w:r>
            <w:r>
              <w:t>жалобы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Кем подана  жалоба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Содержание жалобы</w:t>
            </w:r>
          </w:p>
        </w:tc>
      </w:tr>
      <w:tr w:rsidR="00484DDB" w:rsidRPr="00435CC4" w:rsidTr="00801EC7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072E8" w:rsidRDefault="00484DDB" w:rsidP="00801EC7">
            <w:pPr>
              <w:snapToGrid w:val="0"/>
              <w:jc w:val="both"/>
            </w:pPr>
            <w:r w:rsidRPr="003072E8">
              <w:t>Методическая работа в сфере</w:t>
            </w:r>
            <w:r>
              <w:t xml:space="preserve"> физической культуры, спорта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65E39" w:rsidRDefault="00484DDB" w:rsidP="00801EC7">
            <w:pPr>
              <w:snapToGrid w:val="0"/>
              <w:jc w:val="center"/>
            </w:pPr>
            <w:r>
              <w:t>2.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072E8" w:rsidRDefault="00484DDB" w:rsidP="00801EC7">
            <w:pPr>
              <w:snapToGrid w:val="0"/>
              <w:jc w:val="both"/>
            </w:pPr>
            <w:r w:rsidRPr="003072E8">
              <w:t>Организация физкультурно-</w:t>
            </w:r>
            <w:r>
              <w:lastRenderedPageBreak/>
              <w:t>спортивной</w:t>
            </w:r>
            <w:r w:rsidRPr="003072E8">
              <w:t xml:space="preserve"> работы по месту жительства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26189" w:rsidRDefault="00484DDB" w:rsidP="00801EC7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26189" w:rsidRDefault="00484DDB" w:rsidP="00801EC7">
            <w:pPr>
              <w:snapToGrid w:val="0"/>
              <w:jc w:val="center"/>
            </w:pPr>
            <w:r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626189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65E39" w:rsidRDefault="00484DDB" w:rsidP="00801EC7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072E8" w:rsidRDefault="00484DDB" w:rsidP="00801EC7">
            <w:pPr>
              <w:snapToGrid w:val="0"/>
              <w:jc w:val="both"/>
            </w:pPr>
            <w:r w:rsidRPr="003072E8"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>
              <w:t xml:space="preserve">регионального </w:t>
            </w:r>
            <w:r w:rsidRPr="003072E8">
              <w:t>уровня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26189" w:rsidRDefault="00484DDB" w:rsidP="00801EC7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26189" w:rsidRDefault="00484DDB" w:rsidP="00801EC7">
            <w:pPr>
              <w:snapToGrid w:val="0"/>
              <w:jc w:val="center"/>
            </w:pPr>
            <w:r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626189" w:rsidRDefault="00484DDB" w:rsidP="00801EC7">
            <w:pPr>
              <w:snapToGrid w:val="0"/>
              <w:jc w:val="center"/>
            </w:pPr>
          </w:p>
        </w:tc>
        <w:tc>
          <w:tcPr>
            <w:tcW w:w="1067" w:type="pct"/>
          </w:tcPr>
          <w:p w:rsidR="00484DDB" w:rsidRPr="00626189" w:rsidRDefault="00484DDB" w:rsidP="00801EC7">
            <w:pPr>
              <w:snapToGrid w:val="0"/>
              <w:jc w:val="center"/>
            </w:pPr>
          </w:p>
        </w:tc>
      </w:tr>
    </w:tbl>
    <w:p w:rsidR="00484DDB" w:rsidRPr="00435CC4" w:rsidRDefault="00484DDB" w:rsidP="00484DDB">
      <w:pPr>
        <w:ind w:left="300"/>
        <w:rPr>
          <w:b/>
        </w:rPr>
      </w:pPr>
    </w:p>
    <w:p w:rsidR="00484DDB" w:rsidRPr="00435CC4" w:rsidRDefault="00484DDB" w:rsidP="00484DDB">
      <w:pPr>
        <w:rPr>
          <w:b/>
        </w:rPr>
      </w:pPr>
      <w:r w:rsidRPr="00435CC4">
        <w:rPr>
          <w:b/>
        </w:rPr>
        <w:t>1.4. Наличие в отчетном периоде замечаний к качеству услуг со стороны контролирующих органов</w:t>
      </w:r>
    </w:p>
    <w:tbl>
      <w:tblPr>
        <w:tblW w:w="5084" w:type="pct"/>
        <w:tblInd w:w="-176" w:type="dxa"/>
        <w:tblLook w:val="0000"/>
      </w:tblPr>
      <w:tblGrid>
        <w:gridCol w:w="991"/>
        <w:gridCol w:w="3732"/>
        <w:gridCol w:w="1327"/>
        <w:gridCol w:w="2219"/>
        <w:gridCol w:w="2327"/>
      </w:tblGrid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 xml:space="preserve">№ </w:t>
            </w:r>
          </w:p>
          <w:p w:rsidR="00484DDB" w:rsidRPr="00435CC4" w:rsidRDefault="00484DDB" w:rsidP="00801EC7">
            <w:pPr>
              <w:jc w:val="center"/>
            </w:pPr>
            <w:proofErr w:type="gramStart"/>
            <w:r w:rsidRPr="00435CC4">
              <w:t>п</w:t>
            </w:r>
            <w:proofErr w:type="gramEnd"/>
            <w:r w:rsidRPr="00435CC4">
              <w:t>/п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Наименование услуги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 xml:space="preserve">Дата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Контролирующий орган и дата проверки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Содержание замечания</w:t>
            </w:r>
          </w:p>
        </w:tc>
      </w:tr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072E8" w:rsidRDefault="00484DDB" w:rsidP="00801EC7">
            <w:pPr>
              <w:snapToGrid w:val="0"/>
              <w:jc w:val="both"/>
            </w:pPr>
            <w:r w:rsidRPr="003072E8">
              <w:t>Методическая работа в сфере</w:t>
            </w:r>
            <w:r>
              <w:t xml:space="preserve"> физической культуры, спорта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jc w:val="center"/>
            </w:pPr>
            <w:r w:rsidRPr="00435CC4"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  <w:p w:rsidR="00484DDB" w:rsidRPr="00435CC4" w:rsidRDefault="00484DDB" w:rsidP="00801EC7">
            <w:pPr>
              <w:jc w:val="center"/>
            </w:pPr>
          </w:p>
        </w:tc>
      </w:tr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65E39" w:rsidRDefault="00484DDB" w:rsidP="00801EC7">
            <w:pPr>
              <w:snapToGrid w:val="0"/>
              <w:jc w:val="center"/>
            </w:pPr>
            <w:r>
              <w:t>2.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072E8" w:rsidRDefault="00484DDB" w:rsidP="00801EC7">
            <w:pPr>
              <w:snapToGrid w:val="0"/>
              <w:jc w:val="both"/>
            </w:pPr>
            <w:r w:rsidRPr="003072E8">
              <w:t>Организация физкультурно-</w:t>
            </w:r>
            <w:r>
              <w:t>спортивной</w:t>
            </w:r>
            <w:r w:rsidRPr="003072E8">
              <w:t xml:space="preserve"> работы по месту жительства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jc w:val="center"/>
            </w:pPr>
            <w: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3.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072E8" w:rsidRDefault="00484DDB" w:rsidP="00801EC7">
            <w:pPr>
              <w:snapToGrid w:val="0"/>
              <w:jc w:val="both"/>
            </w:pPr>
            <w:r w:rsidRPr="003072E8"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>
              <w:t xml:space="preserve">регионального </w:t>
            </w:r>
            <w:r w:rsidRPr="003072E8">
              <w:t>уровня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</w:tr>
    </w:tbl>
    <w:p w:rsidR="00484DDB" w:rsidRPr="00435CC4" w:rsidRDefault="00484DDB" w:rsidP="00484DDB">
      <w:pPr>
        <w:ind w:left="300"/>
        <w:rPr>
          <w:b/>
        </w:rPr>
      </w:pPr>
    </w:p>
    <w:p w:rsidR="00484DDB" w:rsidRPr="00435CC4" w:rsidRDefault="00484DDB" w:rsidP="00484DDB">
      <w:pPr>
        <w:rPr>
          <w:b/>
        </w:rPr>
      </w:pPr>
      <w:r w:rsidRPr="00435CC4">
        <w:rPr>
          <w:b/>
        </w:rPr>
        <w:t xml:space="preserve">2.Объем оказываемой услуги </w:t>
      </w:r>
      <w:r>
        <w:rPr>
          <w:b/>
        </w:rPr>
        <w:t xml:space="preserve">(выполняемой работы) </w:t>
      </w:r>
      <w:r w:rsidRPr="00435CC4">
        <w:rPr>
          <w:b/>
        </w:rPr>
        <w:t>в натуральных показателях</w:t>
      </w:r>
    </w:p>
    <w:p w:rsidR="00484DDB" w:rsidRPr="00435CC4" w:rsidRDefault="00484DDB" w:rsidP="00484DDB">
      <w:pPr>
        <w:ind w:left="300"/>
        <w:rPr>
          <w:b/>
        </w:rPr>
      </w:pPr>
    </w:p>
    <w:p w:rsidR="00484DDB" w:rsidRPr="00435CC4" w:rsidRDefault="00484DDB" w:rsidP="00484DDB">
      <w:pPr>
        <w:rPr>
          <w:b/>
        </w:rPr>
      </w:pPr>
      <w:r w:rsidRPr="00435CC4">
        <w:rPr>
          <w:b/>
        </w:rPr>
        <w:t>2.1.План</w:t>
      </w:r>
    </w:p>
    <w:tbl>
      <w:tblPr>
        <w:tblpPr w:leftFromText="180" w:rightFromText="180" w:vertAnchor="text" w:tblpX="-176" w:tblpY="1"/>
        <w:tblOverlap w:val="never"/>
        <w:tblW w:w="5179" w:type="pct"/>
        <w:tblLayout w:type="fixed"/>
        <w:tblLook w:val="0000"/>
      </w:tblPr>
      <w:tblGrid>
        <w:gridCol w:w="841"/>
        <w:gridCol w:w="106"/>
        <w:gridCol w:w="35"/>
        <w:gridCol w:w="2003"/>
        <w:gridCol w:w="1643"/>
        <w:gridCol w:w="1859"/>
        <w:gridCol w:w="54"/>
        <w:gridCol w:w="1388"/>
        <w:gridCol w:w="19"/>
        <w:gridCol w:w="9"/>
        <w:gridCol w:w="1412"/>
        <w:gridCol w:w="15"/>
        <w:gridCol w:w="35"/>
        <w:gridCol w:w="1375"/>
      </w:tblGrid>
      <w:tr w:rsidR="00484DDB" w:rsidRPr="00435CC4" w:rsidTr="00801EC7"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№ </w:t>
            </w:r>
          </w:p>
          <w:p w:rsidR="00484DDB" w:rsidRPr="00435CC4" w:rsidRDefault="00484DDB" w:rsidP="00801EC7">
            <w:pPr>
              <w:jc w:val="center"/>
              <w:rPr>
                <w:b/>
              </w:rPr>
            </w:pPr>
            <w:proofErr w:type="gramStart"/>
            <w:r w:rsidRPr="00435CC4">
              <w:rPr>
                <w:b/>
              </w:rPr>
              <w:t>п</w:t>
            </w:r>
            <w:proofErr w:type="gramEnd"/>
            <w:r w:rsidRPr="00435CC4">
              <w:rPr>
                <w:b/>
              </w:rPr>
              <w:t>/п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Наименование показателя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Единица измерения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Значение показателей объема муниципальной услуги за отчетный период</w:t>
            </w:r>
          </w:p>
        </w:tc>
        <w:tc>
          <w:tcPr>
            <w:tcW w:w="19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Значение показателей объема муниципальной услуги </w:t>
            </w:r>
            <w:r>
              <w:rPr>
                <w:b/>
              </w:rPr>
              <w:t>по месяцам</w:t>
            </w:r>
          </w:p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</w:tr>
      <w:tr w:rsidR="00484DDB" w:rsidRPr="00435CC4" w:rsidTr="00801EC7"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сентябрь</w:t>
            </w:r>
          </w:p>
        </w:tc>
      </w:tr>
      <w:tr w:rsidR="00484DDB" w:rsidRPr="00435CC4" w:rsidTr="00801EC7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rPr>
                <w:b/>
              </w:rPr>
              <w:t>1.М</w:t>
            </w:r>
            <w:r w:rsidRPr="00D84ABF">
              <w:rPr>
                <w:b/>
              </w:rPr>
              <w:t>етодическая работа в сфере физической культуры, спорта</w:t>
            </w:r>
          </w:p>
        </w:tc>
      </w:tr>
      <w:tr w:rsidR="00484DDB" w:rsidRPr="00435CC4" w:rsidTr="00801EC7">
        <w:trPr>
          <w:trHeight w:val="274"/>
        </w:trPr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t xml:space="preserve">Обеспечение методического сопровождения работников отрасли спорта, в том числе   повышение квалификации административно-управленческого, педагогического состава отрасли физической культуры и </w:t>
            </w:r>
            <w:r w:rsidRPr="00435CC4">
              <w:lastRenderedPageBreak/>
              <w:t>спорта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lastRenderedPageBreak/>
              <w:t>%, чел.</w:t>
            </w:r>
            <w:r>
              <w:t>,</w:t>
            </w:r>
          </w:p>
          <w:p w:rsidR="00484DDB" w:rsidRDefault="00484DDB" w:rsidP="00801EC7">
            <w:pPr>
              <w:snapToGrid w:val="0"/>
              <w:jc w:val="center"/>
            </w:pPr>
            <w:r w:rsidRPr="00435CC4">
              <w:t>директоров,</w:t>
            </w:r>
          </w:p>
          <w:p w:rsidR="00484DDB" w:rsidRPr="006802A6" w:rsidRDefault="00484DDB" w:rsidP="00801EC7">
            <w:pPr>
              <w:snapToGrid w:val="0"/>
              <w:jc w:val="center"/>
            </w:pPr>
            <w:r>
              <w:t>зам. директоров,</w:t>
            </w:r>
          </w:p>
          <w:p w:rsidR="00484DDB" w:rsidRPr="00435CC4" w:rsidRDefault="00484DDB" w:rsidP="00801EC7">
            <w:pPr>
              <w:snapToGrid w:val="0"/>
              <w:jc w:val="center"/>
            </w:pPr>
            <w:proofErr w:type="spellStart"/>
            <w:r w:rsidRPr="00435CC4">
              <w:t>педагогичес</w:t>
            </w:r>
            <w:proofErr w:type="spellEnd"/>
            <w:r w:rsidRPr="00435CC4">
              <w:t>-</w:t>
            </w:r>
          </w:p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кого состава</w:t>
            </w:r>
            <w:r>
              <w:t xml:space="preserve"> отрасли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A5624" w:rsidRDefault="00484DDB" w:rsidP="00801EC7">
            <w:pPr>
              <w:snapToGrid w:val="0"/>
              <w:jc w:val="center"/>
            </w:pPr>
            <w:r w:rsidRPr="003A5624">
              <w:t>100%, 14 чел. – директоров;</w:t>
            </w:r>
          </w:p>
          <w:p w:rsidR="00484DDB" w:rsidRPr="003A5624" w:rsidRDefault="00484DDB" w:rsidP="00801EC7">
            <w:pPr>
              <w:snapToGrid w:val="0"/>
              <w:jc w:val="center"/>
            </w:pPr>
            <w:r w:rsidRPr="003A5624">
              <w:t xml:space="preserve">100%, 7 чел. – заместителей директоров, </w:t>
            </w:r>
          </w:p>
          <w:p w:rsidR="00484DDB" w:rsidRPr="003A5624" w:rsidRDefault="00484DDB" w:rsidP="00801EC7">
            <w:pPr>
              <w:snapToGrid w:val="0"/>
              <w:jc w:val="center"/>
            </w:pPr>
            <w:r w:rsidRPr="003A5624">
              <w:t>29%, 34 чел.- педагогического состава</w:t>
            </w:r>
          </w:p>
          <w:p w:rsidR="00484DDB" w:rsidRPr="00C546DD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 w:rsidRPr="00DA660B">
              <w:t xml:space="preserve">86%, </w:t>
            </w:r>
          </w:p>
          <w:p w:rsidR="00484DDB" w:rsidRPr="00DA660B" w:rsidRDefault="00484DDB" w:rsidP="00801EC7">
            <w:pPr>
              <w:snapToGrid w:val="0"/>
              <w:jc w:val="center"/>
            </w:pPr>
            <w:r w:rsidRPr="00DA660B">
              <w:t>12 чел.- директоров;</w:t>
            </w:r>
          </w:p>
          <w:p w:rsidR="00484DDB" w:rsidRPr="00DA660B" w:rsidRDefault="00484DDB" w:rsidP="00801EC7">
            <w:pPr>
              <w:snapToGrid w:val="0"/>
              <w:jc w:val="center"/>
            </w:pPr>
            <w:r w:rsidRPr="00DA660B">
              <w:t xml:space="preserve">29%, 2 чел. – зам. директора; </w:t>
            </w:r>
          </w:p>
          <w:p w:rsidR="00484DDB" w:rsidRPr="00DA660B" w:rsidRDefault="00484DDB" w:rsidP="00801EC7">
            <w:pPr>
              <w:snapToGrid w:val="0"/>
              <w:jc w:val="center"/>
            </w:pPr>
            <w:r w:rsidRPr="00DA660B">
              <w:t>8%, 10 чел. – инструкторов-методистов</w:t>
            </w:r>
          </w:p>
          <w:p w:rsidR="00484DDB" w:rsidRPr="00FD5BB8" w:rsidRDefault="00484DDB" w:rsidP="00801EC7">
            <w:pPr>
              <w:snapToGrid w:val="0"/>
              <w:jc w:val="center"/>
            </w:pP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27540" w:rsidRDefault="00484DDB" w:rsidP="00801EC7">
            <w:pPr>
              <w:snapToGrid w:val="0"/>
              <w:jc w:val="center"/>
            </w:pPr>
            <w:r w:rsidRPr="00827540">
              <w:t>100%, 14 чел.- директоров</w:t>
            </w:r>
          </w:p>
          <w:p w:rsidR="00484DDB" w:rsidRPr="00827540" w:rsidRDefault="00484DDB" w:rsidP="00801EC7">
            <w:pPr>
              <w:snapToGrid w:val="0"/>
              <w:jc w:val="center"/>
            </w:pPr>
            <w:r w:rsidRPr="00827540">
              <w:t>100%, 7 чел.- зам. директора;</w:t>
            </w:r>
          </w:p>
          <w:p w:rsidR="00484DDB" w:rsidRPr="00827540" w:rsidRDefault="00484DDB" w:rsidP="00801EC7">
            <w:pPr>
              <w:snapToGrid w:val="0"/>
              <w:jc w:val="center"/>
            </w:pPr>
            <w:r w:rsidRPr="00827540">
              <w:t>12% , 14 чел. – инструкторов-методистов</w:t>
            </w:r>
          </w:p>
          <w:p w:rsidR="00484DDB" w:rsidRPr="00827540" w:rsidRDefault="00484DDB" w:rsidP="00801EC7">
            <w:pPr>
              <w:snapToGrid w:val="0"/>
              <w:jc w:val="center"/>
              <w:rPr>
                <w:b/>
              </w:rPr>
            </w:pPr>
          </w:p>
          <w:p w:rsidR="00484DDB" w:rsidRPr="00FD5BB8" w:rsidRDefault="00484DDB" w:rsidP="00801EC7">
            <w:pPr>
              <w:snapToGrid w:val="0"/>
              <w:jc w:val="center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827540" w:rsidRDefault="00484DDB" w:rsidP="00801EC7">
            <w:pPr>
              <w:snapToGrid w:val="0"/>
              <w:jc w:val="center"/>
            </w:pPr>
            <w:r w:rsidRPr="00827540">
              <w:t>64%, 9 чел. – директоров</w:t>
            </w:r>
          </w:p>
          <w:p w:rsidR="00484DDB" w:rsidRPr="00827540" w:rsidRDefault="00484DDB" w:rsidP="00801EC7">
            <w:pPr>
              <w:snapToGrid w:val="0"/>
              <w:jc w:val="center"/>
            </w:pPr>
            <w:r w:rsidRPr="00827540">
              <w:t>57%, 4 чел.- зам. директоров</w:t>
            </w:r>
          </w:p>
          <w:p w:rsidR="00484DDB" w:rsidRPr="00FD5BB8" w:rsidRDefault="00484DDB" w:rsidP="00801EC7">
            <w:pPr>
              <w:snapToGrid w:val="0"/>
              <w:jc w:val="center"/>
            </w:pPr>
            <w:r w:rsidRPr="00827540">
              <w:t>8%, 10 чел. инструкторов-методистов тренеров-преподавателей</w:t>
            </w:r>
          </w:p>
        </w:tc>
      </w:tr>
      <w:tr w:rsidR="00484DDB" w:rsidRPr="00435CC4" w:rsidTr="00801EC7">
        <w:trPr>
          <w:trHeight w:val="225"/>
        </w:trPr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lastRenderedPageBreak/>
              <w:t>2.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t>Уровень охвата специалистов отрасли в проведении семинаров, консультаций,  отраслевых конкурсов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 xml:space="preserve"> %, чел. отрасли</w:t>
            </w:r>
            <w:r>
              <w:t xml:space="preserve"> спорта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F76795" w:rsidRDefault="00484DDB" w:rsidP="00801EC7">
            <w:pPr>
              <w:snapToGrid w:val="0"/>
              <w:jc w:val="center"/>
            </w:pPr>
            <w:r>
              <w:t>38</w:t>
            </w:r>
            <w:r w:rsidRPr="00F76795">
              <w:t xml:space="preserve">%, </w:t>
            </w:r>
            <w:r>
              <w:t>55</w:t>
            </w:r>
            <w:r w:rsidRPr="00F76795">
              <w:t xml:space="preserve"> чел. - специалистов</w:t>
            </w:r>
          </w:p>
          <w:p w:rsidR="00484DDB" w:rsidRPr="00F76795" w:rsidRDefault="00484DDB" w:rsidP="00801EC7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76795" w:rsidRDefault="00484DDB" w:rsidP="00801EC7">
            <w:pPr>
              <w:snapToGrid w:val="0"/>
              <w:jc w:val="center"/>
            </w:pPr>
            <w:r>
              <w:t>24</w:t>
            </w:r>
            <w:r w:rsidRPr="00F76795">
              <w:t xml:space="preserve">%, </w:t>
            </w:r>
            <w:r>
              <w:t>17</w:t>
            </w:r>
            <w:r w:rsidRPr="00F76795">
              <w:t xml:space="preserve"> чел. - специалистов</w:t>
            </w:r>
          </w:p>
          <w:p w:rsidR="00484DDB" w:rsidRPr="00F76795" w:rsidRDefault="00484DDB" w:rsidP="00801EC7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76795" w:rsidRDefault="00484DDB" w:rsidP="00801EC7">
            <w:pPr>
              <w:snapToGrid w:val="0"/>
              <w:jc w:val="center"/>
            </w:pPr>
            <w:r>
              <w:t>35</w:t>
            </w:r>
            <w:r w:rsidRPr="00F76795">
              <w:t xml:space="preserve">%, </w:t>
            </w:r>
            <w:r>
              <w:t>24</w:t>
            </w:r>
            <w:r w:rsidRPr="00F76795">
              <w:t xml:space="preserve"> чел. - специалистов</w:t>
            </w:r>
          </w:p>
          <w:p w:rsidR="00484DDB" w:rsidRPr="00F76795" w:rsidRDefault="00484DDB" w:rsidP="00801EC7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F76795" w:rsidRDefault="00484DDB" w:rsidP="00801EC7">
            <w:pPr>
              <w:snapToGrid w:val="0"/>
              <w:jc w:val="center"/>
            </w:pPr>
            <w:r>
              <w:t>23</w:t>
            </w:r>
            <w:r w:rsidRPr="00F76795">
              <w:t xml:space="preserve">%, </w:t>
            </w:r>
            <w:r>
              <w:t>16</w:t>
            </w:r>
            <w:r w:rsidRPr="00F76795">
              <w:t xml:space="preserve"> чел. - специалистов</w:t>
            </w:r>
          </w:p>
          <w:p w:rsidR="00484DDB" w:rsidRPr="00F76795" w:rsidRDefault="00484DDB" w:rsidP="00801EC7">
            <w:pPr>
              <w:snapToGrid w:val="0"/>
              <w:jc w:val="center"/>
            </w:pPr>
            <w:r w:rsidRPr="00F76795">
              <w:t>отрасли спорта</w:t>
            </w:r>
          </w:p>
        </w:tc>
      </w:tr>
      <w:tr w:rsidR="00484DDB" w:rsidRPr="00435CC4" w:rsidTr="00801EC7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rPr>
                <w:b/>
              </w:rPr>
              <w:t xml:space="preserve">2.  Организация </w:t>
            </w:r>
            <w:r w:rsidRPr="00626189">
              <w:rPr>
                <w:b/>
              </w:rPr>
              <w:t>физ</w:t>
            </w:r>
            <w:r>
              <w:rPr>
                <w:b/>
              </w:rPr>
              <w:t>культурно-спортивной работы по месту жительства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>
              <w:t>Обеспечение работы инструкторов - методистов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</w:pPr>
            <w:r w:rsidRPr="00702B8F">
              <w:rPr>
                <w:bCs/>
                <w:color w:val="000000"/>
              </w:rPr>
              <w:t>Доля населения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702B8F">
              <w:rPr>
                <w:bCs/>
                <w:color w:val="000000"/>
              </w:rPr>
              <w:t xml:space="preserve">систематически </w:t>
            </w:r>
            <w:proofErr w:type="gramStart"/>
            <w:r w:rsidRPr="00702B8F">
              <w:rPr>
                <w:bCs/>
                <w:color w:val="000000"/>
              </w:rPr>
              <w:t>занимающихся</w:t>
            </w:r>
            <w:proofErr w:type="gramEnd"/>
            <w:r w:rsidRPr="00702B8F">
              <w:rPr>
                <w:bCs/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</w:t>
            </w:r>
            <w:r w:rsidRPr="00435CC4">
              <w:t>.1.</w:t>
            </w:r>
            <w:r>
              <w:t>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31,6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40,1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44,5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44,5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44,5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34,6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35,6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3D3454" w:rsidRDefault="00484DDB" w:rsidP="00801EC7">
            <w:pPr>
              <w:snapToGrid w:val="0"/>
              <w:rPr>
                <w:bCs/>
              </w:rPr>
            </w:pPr>
            <w:r w:rsidRPr="003D3454">
              <w:rPr>
                <w:bCs/>
                <w:color w:val="000000"/>
              </w:rPr>
              <w:t xml:space="preserve">Доля населения, систематически </w:t>
            </w:r>
            <w:proofErr w:type="gramStart"/>
            <w:r w:rsidRPr="003D3454">
              <w:rPr>
                <w:bCs/>
                <w:color w:val="000000"/>
              </w:rPr>
              <w:t>занимающихся</w:t>
            </w:r>
            <w:proofErr w:type="gramEnd"/>
            <w:r w:rsidRPr="003D3454">
              <w:rPr>
                <w:bCs/>
                <w:color w:val="000000"/>
              </w:rPr>
              <w:t xml:space="preserve"> физической культурой и спортом по месту жительства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1.2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20,7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22,3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27,1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27,3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20,3</w:t>
            </w: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BD27A4" w:rsidRDefault="00484DDB" w:rsidP="00801EC7">
            <w:pPr>
              <w:snapToGrid w:val="0"/>
              <w:rPr>
                <w:bCs/>
              </w:rPr>
            </w:pPr>
            <w:r w:rsidRPr="00BD27A4">
              <w:rPr>
                <w:bCs/>
                <w:color w:val="000000"/>
              </w:rPr>
              <w:t>Удельный вес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1.3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10,2</w:t>
            </w: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lastRenderedPageBreak/>
              <w:t>1.3.2.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10,2</w:t>
            </w: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1.3.3.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12,0</w:t>
            </w: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741080" w:rsidRDefault="00484DDB" w:rsidP="00801EC7">
            <w:pPr>
              <w:snapToGrid w:val="0"/>
              <w:jc w:val="center"/>
            </w:pPr>
            <w:r>
              <w:t>1.4</w:t>
            </w:r>
            <w:r w:rsidRPr="00741080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741080" w:rsidRDefault="00484DDB" w:rsidP="00801EC7">
            <w:pPr>
              <w:snapToGrid w:val="0"/>
              <w:rPr>
                <w:bCs/>
              </w:rPr>
            </w:pPr>
            <w:r w:rsidRPr="00741080">
              <w:rPr>
                <w:bCs/>
                <w:color w:val="000000"/>
              </w:rPr>
              <w:t>Доля спортсменов, выполнивших массовые разряды норматив 1 разряда, КМС, МС, МСМК, ЗМС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1.4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208BB" w:rsidRDefault="00484DDB" w:rsidP="00801EC7">
            <w:pPr>
              <w:snapToGrid w:val="0"/>
              <w:jc w:val="center"/>
            </w:pPr>
            <w: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0</w:t>
            </w: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1.4.2.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208BB" w:rsidRDefault="00484DDB" w:rsidP="00801EC7">
            <w:pPr>
              <w:snapToGrid w:val="0"/>
              <w:jc w:val="center"/>
            </w:pPr>
            <w: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0</w:t>
            </w: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1.4.3.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208BB" w:rsidRDefault="00484DDB" w:rsidP="00801EC7">
            <w:pPr>
              <w:snapToGrid w:val="0"/>
              <w:jc w:val="center"/>
            </w:pPr>
            <w:r>
              <w:t>8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6C4CF9" w:rsidRDefault="00484DDB" w:rsidP="00801EC7">
            <w:pPr>
              <w:snapToGrid w:val="0"/>
              <w:jc w:val="center"/>
            </w:pPr>
            <w:r w:rsidRPr="006C4CF9">
              <w:t>0,5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6C4CF9" w:rsidRDefault="00484DDB" w:rsidP="00801EC7">
            <w:pPr>
              <w:snapToGrid w:val="0"/>
              <w:jc w:val="center"/>
            </w:pPr>
            <w:r w:rsidRPr="006C4CF9">
              <w:t>0,5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6C4CF9" w:rsidRDefault="00484DDB" w:rsidP="00801EC7">
            <w:pPr>
              <w:snapToGrid w:val="0"/>
              <w:jc w:val="center"/>
            </w:pPr>
            <w:r w:rsidRPr="006C4CF9">
              <w:t>0</w:t>
            </w: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rPr>
                <w:bCs/>
              </w:rPr>
            </w:pPr>
            <w:r w:rsidRPr="003B79B9">
              <w:rPr>
                <w:bCs/>
                <w:color w:val="000000"/>
              </w:rPr>
              <w:t>Доля граждан занимающихся физической культурой и спортом по месту работы, в общей численности населения занятого в экономике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314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1.5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</w:t>
            </w:r>
            <w:r w:rsidR="008E4EA4">
              <w:t>0</w:t>
            </w:r>
            <w: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</w:t>
            </w:r>
            <w:r w:rsidR="008E4EA4">
              <w:t>0</w:t>
            </w:r>
            <w:r>
              <w:t>3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</w:t>
            </w:r>
            <w:r w:rsidR="008E4EA4">
              <w:t>0</w:t>
            </w:r>
            <w: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</w:t>
            </w:r>
            <w:r w:rsidR="008E4EA4">
              <w:t>0</w:t>
            </w:r>
            <w:r>
              <w:t>3</w:t>
            </w:r>
          </w:p>
        </w:tc>
      </w:tr>
      <w:tr w:rsidR="00484DDB" w:rsidRPr="00435CC4" w:rsidTr="00801EC7">
        <w:trPr>
          <w:trHeight w:val="436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1.5.2.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</w:t>
            </w:r>
            <w:r w:rsidR="008E4EA4">
              <w:t>0</w:t>
            </w:r>
            <w: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</w:t>
            </w:r>
            <w:r w:rsidR="008E4EA4">
              <w:t>0</w:t>
            </w:r>
            <w:r>
              <w:t>3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</w:t>
            </w:r>
            <w:r w:rsidR="008E4EA4">
              <w:t>0</w:t>
            </w:r>
            <w: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10,</w:t>
            </w:r>
            <w:r w:rsidR="008E4EA4">
              <w:t>0</w:t>
            </w:r>
            <w:r>
              <w:t>3</w:t>
            </w:r>
          </w:p>
        </w:tc>
      </w:tr>
      <w:tr w:rsidR="00484DDB" w:rsidRPr="00435CC4" w:rsidTr="00801EC7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1.5.3.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11,8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7E2B2C" w:rsidRDefault="00484DDB" w:rsidP="00801EC7">
            <w:pPr>
              <w:snapToGrid w:val="0"/>
              <w:jc w:val="center"/>
            </w:pPr>
            <w:r>
              <w:t>2</w:t>
            </w:r>
            <w:r w:rsidRPr="007E2B2C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E2B2C" w:rsidRDefault="00484DDB" w:rsidP="00801EC7">
            <w:pPr>
              <w:snapToGrid w:val="0"/>
            </w:pPr>
            <w:r w:rsidRPr="007E2B2C">
              <w:t xml:space="preserve">Обеспечить организацию </w:t>
            </w:r>
            <w:r>
              <w:t>проведения и проведение</w:t>
            </w:r>
            <w:r w:rsidRPr="007E2B2C">
              <w:t xml:space="preserve"> физкультурных и спортивных мероприятий по месту жительства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E2B2C" w:rsidRDefault="00484DDB" w:rsidP="00801EC7">
            <w:pPr>
              <w:snapToGrid w:val="0"/>
              <w:jc w:val="center"/>
            </w:pPr>
            <w:r w:rsidRPr="007E2B2C"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E2B2C" w:rsidRDefault="00484DDB" w:rsidP="00801EC7">
            <w:pPr>
              <w:snapToGrid w:val="0"/>
              <w:jc w:val="center"/>
            </w:pPr>
            <w:r>
              <w:t>12000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525D0" w:rsidRDefault="00484DDB" w:rsidP="00801EC7">
            <w:pPr>
              <w:jc w:val="center"/>
              <w:rPr>
                <w:bCs/>
              </w:rPr>
            </w:pPr>
            <w:r w:rsidRPr="008525D0">
              <w:rPr>
                <w:bCs/>
              </w:rPr>
              <w:t>819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525D0" w:rsidRDefault="00484DDB" w:rsidP="00801EC7">
            <w:pPr>
              <w:jc w:val="center"/>
              <w:rPr>
                <w:bCs/>
              </w:rPr>
            </w:pPr>
            <w:r w:rsidRPr="008525D0">
              <w:rPr>
                <w:bCs/>
              </w:rPr>
              <w:t>968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8525D0" w:rsidRDefault="00484DDB" w:rsidP="00801EC7">
            <w:pPr>
              <w:jc w:val="center"/>
              <w:rPr>
                <w:bCs/>
              </w:rPr>
            </w:pPr>
            <w:r w:rsidRPr="008525D0">
              <w:rPr>
                <w:bCs/>
              </w:rPr>
              <w:t>911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B64FF0" w:rsidRDefault="00484DDB" w:rsidP="00801EC7">
            <w:pPr>
              <w:snapToGrid w:val="0"/>
              <w:jc w:val="center"/>
            </w:pPr>
            <w:r>
              <w:t>3</w:t>
            </w:r>
            <w:r w:rsidRPr="00B64FF0">
              <w:t>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B64FF0" w:rsidRDefault="00484DDB" w:rsidP="00801EC7">
            <w:r w:rsidRPr="00B64FF0">
              <w:rPr>
                <w:bCs/>
              </w:rPr>
              <w:t xml:space="preserve">Организовать работу по повышению квалификации тренеров-преподавателей, инструкторов - методистов, проведению отраслевых совещаний, мастер-классов с </w:t>
            </w:r>
            <w:r w:rsidRPr="00B64FF0">
              <w:rPr>
                <w:bCs/>
              </w:rPr>
              <w:lastRenderedPageBreak/>
              <w:t xml:space="preserve">участием ведущих тренеров по видам спорта Тюменского </w:t>
            </w:r>
            <w:r>
              <w:rPr>
                <w:bCs/>
              </w:rPr>
              <w:t xml:space="preserve">муниципального </w:t>
            </w:r>
            <w:r w:rsidRPr="00B64FF0">
              <w:rPr>
                <w:bCs/>
              </w:rPr>
              <w:t>района, Тюменской области,  Уральского федерального округа, обмен опытом работы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B64FF0" w:rsidRDefault="00484DDB" w:rsidP="00801EC7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 w:rsidRPr="00C035F6">
              <w:t>50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8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12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8</w:t>
            </w:r>
          </w:p>
        </w:tc>
      </w:tr>
      <w:tr w:rsidR="00484DDB" w:rsidRPr="00435CC4" w:rsidTr="00801EC7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B403E2" w:rsidRDefault="00484DDB" w:rsidP="00801EC7">
            <w:pPr>
              <w:rPr>
                <w:bCs/>
              </w:rPr>
            </w:pPr>
            <w:r w:rsidRPr="00B403E2">
              <w:rPr>
                <w:bCs/>
                <w:color w:val="000000"/>
              </w:rPr>
              <w:t>Распоряжение администрации Тюменского муниципального района от 11 июня 2015 №1638-ро «О направлении средств»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16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2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3</w:t>
            </w:r>
          </w:p>
        </w:tc>
      </w:tr>
      <w:tr w:rsidR="00484DDB" w:rsidRPr="00435CC4" w:rsidTr="00801EC7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8A00E1" w:rsidRDefault="00484DDB" w:rsidP="00801EC7">
            <w:pPr>
              <w:snapToGrid w:val="0"/>
              <w:jc w:val="center"/>
              <w:rPr>
                <w:color w:val="FF0000"/>
              </w:rPr>
            </w:pPr>
            <w:r>
              <w:rPr>
                <w:b/>
              </w:rPr>
              <w:t xml:space="preserve">3. </w:t>
            </w:r>
            <w:r w:rsidRPr="00DE4548">
              <w:rPr>
                <w:b/>
              </w:rPr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>
              <w:rPr>
                <w:b/>
              </w:rPr>
              <w:t xml:space="preserve">регионального </w:t>
            </w:r>
            <w:r w:rsidRPr="00DE4548">
              <w:rPr>
                <w:b/>
              </w:rPr>
              <w:t>уровня</w:t>
            </w: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2309AC">
              <w:rPr>
                <w:bCs/>
              </w:rPr>
              <w:t xml:space="preserve">Всероссийских соревнований по </w:t>
            </w:r>
            <w:r>
              <w:rPr>
                <w:bCs/>
              </w:rPr>
              <w:t xml:space="preserve">уличному баскетболу </w:t>
            </w:r>
            <w:r w:rsidRPr="002309AC">
              <w:rPr>
                <w:bCs/>
              </w:rPr>
              <w:t>«</w:t>
            </w:r>
            <w:r>
              <w:rPr>
                <w:bCs/>
              </w:rPr>
              <w:t>Оранжевыймяч</w:t>
            </w:r>
            <w:r w:rsidRPr="002309AC">
              <w:rPr>
                <w:bCs/>
              </w:rPr>
              <w:t>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350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3E5B71" w:rsidP="00801EC7">
            <w:pPr>
              <w:snapToGrid w:val="0"/>
              <w:jc w:val="center"/>
            </w:pPr>
            <w:r>
              <w:t>779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2.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rPr>
                <w:bCs/>
              </w:rPr>
            </w:pPr>
            <w:r w:rsidRPr="002309AC">
              <w:rPr>
                <w:bCs/>
              </w:rPr>
              <w:t>Обеспечить участие сборной команды Тюменского муниципального района в</w:t>
            </w:r>
            <w:r>
              <w:rPr>
                <w:bCs/>
              </w:rPr>
              <w:t xml:space="preserve"> туристическом слете среди лиц с ограниченными физическими возможностями «Робинзонада 2015»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9</w:t>
            </w: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 xml:space="preserve">   3.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 w:rsidRPr="002309AC">
              <w:rPr>
                <w:bCs/>
              </w:rPr>
              <w:t xml:space="preserve">Обеспечить участие сборной команды Тюменского муниципального района в </w:t>
            </w:r>
            <w:r w:rsidRPr="002309AC">
              <w:rPr>
                <w:bCs/>
              </w:rPr>
              <w:lastRenderedPageBreak/>
              <w:t>Чемпионате Тюменской области по футболу среди взрослых команд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lastRenderedPageBreak/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 w:rsidRPr="002309AC">
              <w:rPr>
                <w:bCs/>
              </w:rPr>
              <w:t xml:space="preserve">Обеспечить участие сборной команды Тюменского муниципального района в Чемпионате Тюменской области по футболу среди ветеранов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5.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2309AC">
              <w:rPr>
                <w:bCs/>
              </w:rPr>
              <w:t>Чемпионата  Тюменского муниципального района по футболу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120</w:t>
            </w: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  <w:r>
              <w:t>120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120</w:t>
            </w: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6.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>
              <w:rPr>
                <w:bCs/>
              </w:rPr>
              <w:t>Обеспечить организацию проведения Дня физкультурника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80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  <w:r>
              <w:t>85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7.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C3A6A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участие сборной команды Тюменского муниципального района </w:t>
            </w:r>
            <w:r w:rsidRPr="00DC3A6A">
              <w:rPr>
                <w:bCs/>
                <w:lang w:val="en-US"/>
              </w:rPr>
              <w:t>IX</w:t>
            </w:r>
            <w:r w:rsidRPr="00DC3A6A">
              <w:rPr>
                <w:bCs/>
              </w:rPr>
              <w:t xml:space="preserve"> детско-юношеской Спартакиад</w:t>
            </w:r>
            <w:r>
              <w:rPr>
                <w:bCs/>
              </w:rPr>
              <w:t>ы</w:t>
            </w:r>
            <w:r w:rsidRPr="00DC3A6A">
              <w:rPr>
                <w:bCs/>
              </w:rPr>
              <w:t xml:space="preserve"> инвалидов ТО среди детей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10</w:t>
            </w: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8.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2309AC">
              <w:rPr>
                <w:bCs/>
              </w:rPr>
              <w:t>Всероссийских соревнований</w:t>
            </w:r>
            <w:r>
              <w:rPr>
                <w:bCs/>
              </w:rPr>
              <w:t xml:space="preserve"> «Кросс наций»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1650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1650</w:t>
            </w: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9.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C3A6A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DC3A6A">
              <w:rPr>
                <w:bCs/>
                <w:lang w:val="en-US"/>
              </w:rPr>
              <w:t>IV</w:t>
            </w:r>
            <w:r w:rsidRPr="00DC3A6A">
              <w:rPr>
                <w:bCs/>
              </w:rPr>
              <w:t xml:space="preserve"> Спартакиад</w:t>
            </w:r>
            <w:r>
              <w:rPr>
                <w:bCs/>
              </w:rPr>
              <w:t>ы</w:t>
            </w:r>
            <w:r w:rsidRPr="00DC3A6A">
              <w:rPr>
                <w:bCs/>
              </w:rPr>
              <w:t xml:space="preserve"> органов местного </w:t>
            </w:r>
            <w:r w:rsidRPr="00DC3A6A">
              <w:rPr>
                <w:bCs/>
              </w:rPr>
              <w:lastRenderedPageBreak/>
              <w:t>самоуправления Тюменского муниципального района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lastRenderedPageBreak/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450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CB2027" w:rsidRDefault="00484DDB" w:rsidP="00801EC7">
            <w:pPr>
              <w:snapToGrid w:val="0"/>
              <w:jc w:val="center"/>
            </w:pPr>
            <w:r>
              <w:t>81</w:t>
            </w:r>
          </w:p>
        </w:tc>
      </w:tr>
      <w:tr w:rsidR="00484DDB" w:rsidRPr="00435CC4" w:rsidTr="00801EC7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C3A6A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DC3A6A">
              <w:rPr>
                <w:bCs/>
              </w:rPr>
              <w:t>Чемпионата района по городошному спорту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CB2027" w:rsidRDefault="00484DDB" w:rsidP="00801EC7">
            <w:pPr>
              <w:snapToGrid w:val="0"/>
              <w:jc w:val="center"/>
            </w:pPr>
            <w:r>
              <w:t>18</w:t>
            </w:r>
          </w:p>
        </w:tc>
      </w:tr>
    </w:tbl>
    <w:p w:rsidR="00484DDB" w:rsidRPr="00435CC4" w:rsidRDefault="00484DDB" w:rsidP="00484DDB">
      <w:pPr>
        <w:ind w:left="300"/>
      </w:pPr>
    </w:p>
    <w:p w:rsidR="00484DDB" w:rsidRPr="00435CC4" w:rsidRDefault="00484DDB" w:rsidP="00484DDB">
      <w:pPr>
        <w:rPr>
          <w:b/>
        </w:rPr>
      </w:pPr>
      <w:r w:rsidRPr="00435CC4">
        <w:rPr>
          <w:b/>
        </w:rPr>
        <w:t>2.2.Факт</w:t>
      </w:r>
    </w:p>
    <w:tbl>
      <w:tblPr>
        <w:tblW w:w="5169" w:type="pct"/>
        <w:tblInd w:w="-176" w:type="dxa"/>
        <w:tblLayout w:type="fixed"/>
        <w:tblLook w:val="0000"/>
      </w:tblPr>
      <w:tblGrid>
        <w:gridCol w:w="991"/>
        <w:gridCol w:w="1967"/>
        <w:gridCol w:w="159"/>
        <w:gridCol w:w="1534"/>
        <w:gridCol w:w="1586"/>
        <w:gridCol w:w="250"/>
        <w:gridCol w:w="32"/>
        <w:gridCol w:w="1390"/>
        <w:gridCol w:w="17"/>
        <w:gridCol w:w="15"/>
        <w:gridCol w:w="50"/>
        <w:gridCol w:w="1366"/>
        <w:gridCol w:w="90"/>
        <w:gridCol w:w="13"/>
        <w:gridCol w:w="37"/>
        <w:gridCol w:w="1276"/>
      </w:tblGrid>
      <w:tr w:rsidR="00484DDB" w:rsidRPr="00435CC4" w:rsidTr="00801EC7"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№ </w:t>
            </w:r>
          </w:p>
          <w:p w:rsidR="00484DDB" w:rsidRPr="00435CC4" w:rsidRDefault="00484DDB" w:rsidP="00801EC7">
            <w:pPr>
              <w:jc w:val="center"/>
              <w:rPr>
                <w:b/>
              </w:rPr>
            </w:pPr>
            <w:proofErr w:type="gramStart"/>
            <w:r w:rsidRPr="00435CC4">
              <w:rPr>
                <w:b/>
              </w:rPr>
              <w:t>п</w:t>
            </w:r>
            <w:proofErr w:type="gramEnd"/>
            <w:r w:rsidRPr="00435CC4">
              <w:rPr>
                <w:b/>
              </w:rPr>
              <w:t>/п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Наименование показателя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Единица измерения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Значение показателей объема муниципальной услуги за отчетный период</w:t>
            </w:r>
          </w:p>
        </w:tc>
        <w:tc>
          <w:tcPr>
            <w:tcW w:w="19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Значение показателей объема муниципальной услуги </w:t>
            </w:r>
          </w:p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по </w:t>
            </w:r>
            <w:r>
              <w:rPr>
                <w:b/>
              </w:rPr>
              <w:t>месяцам</w:t>
            </w:r>
          </w:p>
        </w:tc>
      </w:tr>
      <w:tr w:rsidR="00484DDB" w:rsidRPr="00435CC4" w:rsidTr="00801EC7"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 xml:space="preserve">июль </w:t>
            </w:r>
          </w:p>
        </w:tc>
        <w:tc>
          <w:tcPr>
            <w:tcW w:w="67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сентябрь</w:t>
            </w:r>
          </w:p>
        </w:tc>
      </w:tr>
      <w:tr w:rsidR="00484DDB" w:rsidRPr="00435CC4" w:rsidTr="00801EC7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rPr>
                <w:b/>
              </w:rPr>
              <w:t>1.</w:t>
            </w:r>
            <w:r>
              <w:rPr>
                <w:b/>
              </w:rPr>
              <w:t xml:space="preserve"> М</w:t>
            </w:r>
            <w:r w:rsidRPr="00D84ABF">
              <w:rPr>
                <w:b/>
              </w:rPr>
              <w:t>етодическая работа в сфере физической культуры, спорта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t>Обеспечение методического сопровождения работников отрасли спорта, в том числе   повышение квалификации административно-управленческого, педагогического состава отрасли физической культуры и спорта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  <w:p w:rsidR="00484DDB" w:rsidRPr="00435CC4" w:rsidRDefault="00484DDB" w:rsidP="00801EC7">
            <w:pPr>
              <w:snapToGrid w:val="0"/>
              <w:jc w:val="center"/>
            </w:pPr>
          </w:p>
          <w:p w:rsidR="00484DDB" w:rsidRPr="00435CC4" w:rsidRDefault="00484DDB" w:rsidP="00801EC7">
            <w:pPr>
              <w:snapToGrid w:val="0"/>
              <w:jc w:val="center"/>
            </w:pPr>
            <w:r w:rsidRPr="00435CC4">
              <w:t>%, чел.</w:t>
            </w:r>
            <w:r>
              <w:t>,</w:t>
            </w:r>
          </w:p>
          <w:p w:rsidR="00484DDB" w:rsidRDefault="00484DDB" w:rsidP="00801EC7">
            <w:pPr>
              <w:snapToGrid w:val="0"/>
              <w:jc w:val="center"/>
            </w:pPr>
            <w:r w:rsidRPr="00435CC4">
              <w:t>директоров,</w:t>
            </w:r>
          </w:p>
          <w:p w:rsidR="00484DDB" w:rsidRPr="006802A6" w:rsidRDefault="00484DDB" w:rsidP="00801EC7">
            <w:pPr>
              <w:snapToGrid w:val="0"/>
              <w:jc w:val="center"/>
            </w:pPr>
            <w:r>
              <w:t>зам. директоров,</w:t>
            </w:r>
          </w:p>
          <w:p w:rsidR="00484DDB" w:rsidRPr="00435CC4" w:rsidRDefault="00484DDB" w:rsidP="00801EC7">
            <w:pPr>
              <w:snapToGrid w:val="0"/>
              <w:jc w:val="center"/>
            </w:pPr>
            <w:proofErr w:type="spellStart"/>
            <w:r w:rsidRPr="00435CC4">
              <w:t>педагогичес</w:t>
            </w:r>
            <w:proofErr w:type="spellEnd"/>
            <w:r w:rsidRPr="00435CC4">
              <w:t>-</w:t>
            </w:r>
          </w:p>
          <w:p w:rsidR="00484DDB" w:rsidRDefault="00484DDB" w:rsidP="00801EC7">
            <w:pPr>
              <w:snapToGrid w:val="0"/>
              <w:jc w:val="center"/>
            </w:pPr>
            <w:r w:rsidRPr="00435CC4">
              <w:t>кого состава</w:t>
            </w:r>
            <w:r>
              <w:t xml:space="preserve"> отрасли</w:t>
            </w:r>
          </w:p>
          <w:p w:rsidR="00484DDB" w:rsidRDefault="00484DDB" w:rsidP="00801EC7">
            <w:pPr>
              <w:snapToGrid w:val="0"/>
              <w:jc w:val="center"/>
            </w:pPr>
          </w:p>
          <w:p w:rsidR="00484DDB" w:rsidRDefault="00484DDB" w:rsidP="00801EC7">
            <w:pPr>
              <w:snapToGrid w:val="0"/>
              <w:jc w:val="center"/>
            </w:pPr>
          </w:p>
          <w:p w:rsidR="00484DDB" w:rsidRPr="00435CC4" w:rsidRDefault="00484DDB" w:rsidP="00801EC7">
            <w:pPr>
              <w:snapToGrid w:val="0"/>
              <w:jc w:val="center"/>
            </w:pPr>
          </w:p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A5624" w:rsidRDefault="00484DDB" w:rsidP="00801EC7">
            <w:pPr>
              <w:snapToGrid w:val="0"/>
              <w:jc w:val="center"/>
            </w:pPr>
            <w:r w:rsidRPr="003A5624">
              <w:t>100%, 14 чел. – директоров;</w:t>
            </w:r>
          </w:p>
          <w:p w:rsidR="00484DDB" w:rsidRPr="003A5624" w:rsidRDefault="00484DDB" w:rsidP="00801EC7">
            <w:pPr>
              <w:snapToGrid w:val="0"/>
              <w:jc w:val="center"/>
            </w:pPr>
            <w:r w:rsidRPr="003A5624">
              <w:t xml:space="preserve">100%, 7 чел. – заместителей директоров, </w:t>
            </w:r>
          </w:p>
          <w:p w:rsidR="00484DDB" w:rsidRPr="003A5624" w:rsidRDefault="00484DDB" w:rsidP="00801EC7">
            <w:pPr>
              <w:snapToGrid w:val="0"/>
              <w:jc w:val="center"/>
            </w:pPr>
            <w:r w:rsidRPr="003A5624">
              <w:t>29%, 34 чел.- педагогического состава</w:t>
            </w:r>
          </w:p>
          <w:p w:rsidR="00484DDB" w:rsidRPr="00C546DD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 w:rsidRPr="00DA660B">
              <w:t xml:space="preserve">86%, </w:t>
            </w:r>
          </w:p>
          <w:p w:rsidR="00484DDB" w:rsidRPr="00DA660B" w:rsidRDefault="00484DDB" w:rsidP="00801EC7">
            <w:pPr>
              <w:snapToGrid w:val="0"/>
              <w:jc w:val="center"/>
            </w:pPr>
            <w:r w:rsidRPr="00DA660B">
              <w:t>12 чел.- директоров</w:t>
            </w:r>
          </w:p>
          <w:p w:rsidR="00484DDB" w:rsidRPr="00DA660B" w:rsidRDefault="00484DDB" w:rsidP="00801EC7">
            <w:pPr>
              <w:snapToGrid w:val="0"/>
              <w:jc w:val="center"/>
            </w:pPr>
            <w:r w:rsidRPr="00DA660B">
              <w:t xml:space="preserve">29%, 2 чел. – зам. директора; </w:t>
            </w:r>
          </w:p>
          <w:p w:rsidR="00484DDB" w:rsidRPr="00DA660B" w:rsidRDefault="00484DDB" w:rsidP="00801EC7">
            <w:pPr>
              <w:snapToGrid w:val="0"/>
              <w:jc w:val="center"/>
            </w:pPr>
            <w:r w:rsidRPr="00DA660B">
              <w:t>8%, 10 чел. – инструкторов-методистов</w:t>
            </w:r>
          </w:p>
          <w:p w:rsidR="00484DDB" w:rsidRPr="00FD5BB8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27540" w:rsidRDefault="00484DDB" w:rsidP="00801EC7">
            <w:pPr>
              <w:snapToGrid w:val="0"/>
              <w:jc w:val="center"/>
            </w:pPr>
            <w:r w:rsidRPr="00827540">
              <w:t>100%, 14 чел.- директоров</w:t>
            </w:r>
          </w:p>
          <w:p w:rsidR="00484DDB" w:rsidRPr="00827540" w:rsidRDefault="00484DDB" w:rsidP="00801EC7">
            <w:pPr>
              <w:snapToGrid w:val="0"/>
              <w:jc w:val="center"/>
            </w:pPr>
            <w:r w:rsidRPr="00827540">
              <w:t>100%, 7 чел.- зам. директора;</w:t>
            </w:r>
          </w:p>
          <w:p w:rsidR="00484DDB" w:rsidRPr="00827540" w:rsidRDefault="00484DDB" w:rsidP="00801EC7">
            <w:pPr>
              <w:snapToGrid w:val="0"/>
              <w:jc w:val="center"/>
            </w:pPr>
            <w:r w:rsidRPr="00827540">
              <w:t>12% , 14 чел. – инструкторов-методистов</w:t>
            </w:r>
          </w:p>
          <w:p w:rsidR="00484DDB" w:rsidRPr="00827540" w:rsidRDefault="00484DDB" w:rsidP="00801EC7">
            <w:pPr>
              <w:snapToGrid w:val="0"/>
              <w:jc w:val="center"/>
              <w:rPr>
                <w:b/>
              </w:rPr>
            </w:pPr>
          </w:p>
          <w:p w:rsidR="00484DDB" w:rsidRPr="00FD5BB8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827540" w:rsidRDefault="00484DDB" w:rsidP="00801EC7">
            <w:pPr>
              <w:snapToGrid w:val="0"/>
              <w:jc w:val="center"/>
            </w:pPr>
            <w:r w:rsidRPr="00827540">
              <w:t>64%, 9 чел. – директоров</w:t>
            </w:r>
          </w:p>
          <w:p w:rsidR="00484DDB" w:rsidRPr="00827540" w:rsidRDefault="00484DDB" w:rsidP="00801EC7">
            <w:pPr>
              <w:snapToGrid w:val="0"/>
              <w:jc w:val="center"/>
            </w:pPr>
            <w:r w:rsidRPr="00827540">
              <w:t>57%, 4 чел.- зам. директоров</w:t>
            </w:r>
          </w:p>
          <w:p w:rsidR="00484DDB" w:rsidRPr="00FD5BB8" w:rsidRDefault="00484DDB" w:rsidP="00801EC7">
            <w:pPr>
              <w:snapToGrid w:val="0"/>
              <w:jc w:val="center"/>
            </w:pPr>
            <w:r w:rsidRPr="00827540">
              <w:t>8%, 10 чел. инструкторов-методистов тренеров-преподавателей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1.1.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12A72" w:rsidRDefault="00484DDB" w:rsidP="00801EC7">
            <w:pPr>
              <w:snapToGrid w:val="0"/>
            </w:pPr>
            <w:r w:rsidRPr="00E12A72">
              <w:t>Организация и проведение консультаций: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1.1.1.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F5660" w:rsidRDefault="00484DDB" w:rsidP="00801EC7">
            <w:pPr>
              <w:rPr>
                <w:rFonts w:eastAsia="Calibri"/>
              </w:rPr>
            </w:pPr>
            <w:r w:rsidRPr="00CF5660">
              <w:rPr>
                <w:rFonts w:eastAsia="Calibri"/>
              </w:rPr>
              <w:t>Порядок заполнения журналов по спортплощадке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B1570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F5660" w:rsidRDefault="00484DDB" w:rsidP="00801EC7">
            <w:pPr>
              <w:snapToGrid w:val="0"/>
              <w:jc w:val="center"/>
            </w:pPr>
            <w:r w:rsidRPr="00CF5660">
              <w:t>3%, 3 чел. – инструктор-методист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D82760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D82760" w:rsidRDefault="00484DDB" w:rsidP="00801EC7">
            <w:pPr>
              <w:snapToGrid w:val="0"/>
              <w:jc w:val="center"/>
            </w:pPr>
            <w:r>
              <w:t>--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F5660" w:rsidRDefault="00484DDB" w:rsidP="00801EC7">
            <w:pPr>
              <w:rPr>
                <w:rFonts w:eastAsia="Calibri"/>
              </w:rPr>
            </w:pPr>
            <w:r w:rsidRPr="00CF5660">
              <w:t>Порядок государственной регистрации изменений, вносимых в учредительные документы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B1570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F5660" w:rsidRDefault="00484DDB" w:rsidP="00801EC7">
            <w:pPr>
              <w:snapToGrid w:val="0"/>
              <w:jc w:val="center"/>
            </w:pPr>
            <w:r w:rsidRPr="00CF5660">
              <w:t>7%, 1 чел. – директор</w:t>
            </w:r>
          </w:p>
          <w:p w:rsidR="00484DDB" w:rsidRPr="00CF5660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D82760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F5660" w:rsidRDefault="00484DDB" w:rsidP="00801EC7">
            <w:pPr>
              <w:rPr>
                <w:rFonts w:eastAsia="Calibri"/>
              </w:rPr>
            </w:pPr>
            <w:r w:rsidRPr="00CF5660">
              <w:t xml:space="preserve">Порядок организации и </w:t>
            </w:r>
            <w:r w:rsidRPr="00CF5660">
              <w:lastRenderedPageBreak/>
              <w:t>проведения закупки на право заключения договора на газоснабжение объектов учреждения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F5660" w:rsidRDefault="00484DDB" w:rsidP="00801EC7">
            <w:pPr>
              <w:snapToGrid w:val="0"/>
              <w:jc w:val="center"/>
            </w:pPr>
            <w:r w:rsidRPr="00CF5660">
              <w:t>7%, 1 чел. – директор</w:t>
            </w:r>
          </w:p>
          <w:p w:rsidR="00484DDB" w:rsidRPr="00CF5660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 w:rsidRPr="00EE2708">
              <w:lastRenderedPageBreak/>
              <w:t>1.1.4.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F5660" w:rsidRDefault="00484DDB" w:rsidP="00801EC7">
            <w:pPr>
              <w:rPr>
                <w:rFonts w:eastAsia="Calibri"/>
              </w:rPr>
            </w:pPr>
            <w:r w:rsidRPr="00CF5660">
              <w:rPr>
                <w:rFonts w:eastAsia="Calibri"/>
              </w:rPr>
              <w:t>Организация и предоставление платных услуг получателям услуг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F5660" w:rsidRDefault="00484DDB" w:rsidP="00801EC7">
            <w:pPr>
              <w:snapToGrid w:val="0"/>
              <w:jc w:val="center"/>
            </w:pPr>
            <w:r w:rsidRPr="00CF5660">
              <w:t>7%, 1 чел. – директор</w:t>
            </w:r>
          </w:p>
          <w:p w:rsidR="00484DDB" w:rsidRPr="00CF5660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00B0C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 w:rsidRPr="00EE2708">
              <w:t>1.1.5.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CF5660" w:rsidRDefault="00484DDB" w:rsidP="00801EC7">
            <w:pPr>
              <w:rPr>
                <w:rFonts w:eastAsia="Calibri"/>
              </w:rPr>
            </w:pPr>
            <w:r w:rsidRPr="00CF5660">
              <w:t>Порядок заключения договора на газоснабжение объектов учреждения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F5660" w:rsidRDefault="00484DDB" w:rsidP="00801EC7">
            <w:pPr>
              <w:snapToGrid w:val="0"/>
              <w:jc w:val="center"/>
            </w:pPr>
            <w:r w:rsidRPr="00CF5660">
              <w:t>7%, 1 чел. – директор</w:t>
            </w:r>
          </w:p>
          <w:p w:rsidR="00484DDB" w:rsidRPr="00CF5660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 w:rsidRPr="00EE2708">
              <w:t>1.1.6.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B32BB" w:rsidRDefault="00484DDB" w:rsidP="00801EC7">
            <w:pPr>
              <w:rPr>
                <w:color w:val="FF0000"/>
              </w:rPr>
            </w:pPr>
            <w:r w:rsidRPr="006B32BB">
              <w:t>Порядок исполнения договора на газоснабжение объектов учреждения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6851A4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13E64" w:rsidRDefault="00484DDB" w:rsidP="00801EC7">
            <w:pPr>
              <w:snapToGrid w:val="0"/>
              <w:jc w:val="center"/>
            </w:pPr>
            <w:r w:rsidRPr="00713E64">
              <w:t>7%, 1 чел. – директор</w:t>
            </w:r>
          </w:p>
          <w:p w:rsidR="00484DDB" w:rsidRPr="00713E64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 w:rsidRPr="00EE2708">
              <w:t>1.1.7.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B32BB" w:rsidRDefault="00484DDB" w:rsidP="00801EC7">
            <w:pPr>
              <w:snapToGrid w:val="0"/>
            </w:pPr>
            <w:r w:rsidRPr="006B32BB">
              <w:t xml:space="preserve">Порядок </w:t>
            </w:r>
            <w:proofErr w:type="gramStart"/>
            <w:r w:rsidRPr="006B32BB">
              <w:t>формирования перечня направлений деятельности учреждения</w:t>
            </w:r>
            <w:proofErr w:type="gramEnd"/>
            <w:r w:rsidRPr="006B32BB">
              <w:t xml:space="preserve"> по деятельности, приносящей доход, в Уставе учреждения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6851A4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13E64" w:rsidRDefault="00484DDB" w:rsidP="00801EC7">
            <w:pPr>
              <w:snapToGrid w:val="0"/>
              <w:jc w:val="center"/>
            </w:pPr>
            <w:r w:rsidRPr="00713E64">
              <w:t>7%, 1 чел. – директор</w:t>
            </w:r>
          </w:p>
          <w:p w:rsidR="00484DDB" w:rsidRPr="00713E64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 w:rsidRPr="00EE2708">
              <w:t>1.1.8.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B32BB" w:rsidRDefault="00484DDB" w:rsidP="00801EC7">
            <w:r w:rsidRPr="006B32BB">
              <w:t>Порядок государственной регистрации изменений, вносимых в учредительные документы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6851A4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13E64" w:rsidRDefault="00484DDB" w:rsidP="00801EC7">
            <w:pPr>
              <w:snapToGrid w:val="0"/>
              <w:jc w:val="center"/>
            </w:pPr>
            <w:r w:rsidRPr="00713E64">
              <w:t>7%, 1 чел. – директор</w:t>
            </w:r>
          </w:p>
          <w:p w:rsidR="00484DDB" w:rsidRPr="00713E64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1.1.9.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B32BB" w:rsidRDefault="00484DDB" w:rsidP="00801EC7">
            <w:r w:rsidRPr="006B32BB">
              <w:t>Организация платных услуг в учреждении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6851A4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13E64" w:rsidRDefault="00484DDB" w:rsidP="00801EC7">
            <w:pPr>
              <w:snapToGrid w:val="0"/>
              <w:jc w:val="center"/>
            </w:pPr>
            <w:r w:rsidRPr="00713E64">
              <w:t>14%,1 чел. – зам. директора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1.1.10.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B32BB" w:rsidRDefault="00484DDB" w:rsidP="00801EC7">
            <w:r w:rsidRPr="006B32BB">
              <w:t xml:space="preserve">Порядок формирования методики определения тарифов на дополнительные платные образовательные </w:t>
            </w:r>
            <w:r w:rsidRPr="006B32BB">
              <w:lastRenderedPageBreak/>
              <w:t>и иные услуги (работы), оказываемые (выполняемые) учреждением сверх установленного муниципального задания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13E64" w:rsidRDefault="00484DDB" w:rsidP="00801EC7">
            <w:pPr>
              <w:snapToGrid w:val="0"/>
              <w:jc w:val="center"/>
            </w:pPr>
            <w:r w:rsidRPr="00713E64">
              <w:t>7%, 1 чел. – директор</w:t>
            </w:r>
          </w:p>
          <w:p w:rsidR="00484DDB" w:rsidRPr="00713E64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>
              <w:lastRenderedPageBreak/>
              <w:t>1.1.11.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B32BB" w:rsidRDefault="00484DDB" w:rsidP="00801EC7">
            <w:r w:rsidRPr="006B32BB">
              <w:t xml:space="preserve">Корректировка предпрофессиональной </w:t>
            </w:r>
          </w:p>
          <w:p w:rsidR="00484DDB" w:rsidRPr="006B32BB" w:rsidRDefault="00484DDB" w:rsidP="00801EC7">
            <w:r w:rsidRPr="006B32BB">
              <w:t>программы по баскетболу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A41847" w:rsidRDefault="00484DDB" w:rsidP="00801EC7">
            <w:pPr>
              <w:snapToGrid w:val="0"/>
              <w:jc w:val="center"/>
            </w:pPr>
            <w:r w:rsidRPr="00A41847">
              <w:t>14%,1 чел. – зам. директора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1.1.12.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6B32BB" w:rsidRDefault="00484DDB" w:rsidP="00801EC7">
            <w:r w:rsidRPr="006B32BB">
              <w:t>Перечень и содержание документов предоставляемых на областной конкур лучший инструктор-методист в сельской местности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A41847" w:rsidRDefault="00484DDB" w:rsidP="00801EC7">
            <w:pPr>
              <w:snapToGrid w:val="0"/>
              <w:jc w:val="center"/>
            </w:pPr>
            <w:r w:rsidRPr="00A41847">
              <w:t>1%, 1 чел. – инструктор-методист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1.1.13.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D1E07" w:rsidRDefault="00484DDB" w:rsidP="00801EC7">
            <w:r w:rsidRPr="00ED1E07">
              <w:t>Порядок заключения эффективного контракта с работниками учреждения (порядок перехода на эффективный контракт)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0478EE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5F37B6" w:rsidRDefault="00484DDB" w:rsidP="00801EC7">
            <w:pPr>
              <w:snapToGrid w:val="0"/>
              <w:jc w:val="center"/>
            </w:pPr>
            <w:r w:rsidRPr="005F37B6">
              <w:t>7%, 1 чел. – директор</w:t>
            </w:r>
          </w:p>
          <w:p w:rsidR="00484DDB" w:rsidRPr="005F37B6" w:rsidRDefault="00484DDB" w:rsidP="00801EC7">
            <w:pPr>
              <w:snapToGrid w:val="0"/>
              <w:jc w:val="center"/>
            </w:pPr>
          </w:p>
          <w:p w:rsidR="00484DDB" w:rsidRPr="005F37B6" w:rsidRDefault="00484DDB" w:rsidP="00801EC7"/>
          <w:p w:rsidR="00484DDB" w:rsidRPr="005F37B6" w:rsidRDefault="00484DDB" w:rsidP="00801EC7">
            <w:pPr>
              <w:tabs>
                <w:tab w:val="left" w:pos="1204"/>
              </w:tabs>
            </w:pPr>
            <w:r w:rsidRPr="005F37B6">
              <w:tab/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1.1.14.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D1E07" w:rsidRDefault="00484DDB" w:rsidP="00801EC7">
            <w:pPr>
              <w:rPr>
                <w:rFonts w:eastAsia="Calibri"/>
              </w:rPr>
            </w:pPr>
            <w:r w:rsidRPr="00ED1E07">
              <w:t>Содержание  описательного отчета для участия в районном фестивале социально-педагогических идей «ПАСПОРТ-ГТО – 2015»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0478EE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5F37B6" w:rsidRDefault="00484DDB" w:rsidP="00801EC7">
            <w:pPr>
              <w:snapToGrid w:val="0"/>
              <w:jc w:val="center"/>
            </w:pPr>
            <w:r w:rsidRPr="005F37B6">
              <w:t xml:space="preserve">7%, 1 чел. – директор, </w:t>
            </w:r>
          </w:p>
          <w:p w:rsidR="00484DDB" w:rsidRPr="005F37B6" w:rsidRDefault="00484DDB" w:rsidP="00801EC7">
            <w:pPr>
              <w:snapToGrid w:val="0"/>
              <w:jc w:val="center"/>
            </w:pPr>
            <w:r w:rsidRPr="005F37B6">
              <w:t>29 %, 2 чел. – зам. директора;</w:t>
            </w:r>
          </w:p>
          <w:p w:rsidR="00484DDB" w:rsidRPr="005F37B6" w:rsidRDefault="00484DDB" w:rsidP="00801EC7">
            <w:pPr>
              <w:snapToGrid w:val="0"/>
              <w:jc w:val="center"/>
            </w:pPr>
            <w:r w:rsidRPr="005F37B6">
              <w:t xml:space="preserve"> 2%, 2 чел. – инструкторов-методистов</w:t>
            </w:r>
          </w:p>
          <w:p w:rsidR="00484DDB" w:rsidRPr="005F37B6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E2708" w:rsidRDefault="00484DDB" w:rsidP="00801EC7">
            <w:pPr>
              <w:snapToGrid w:val="0"/>
              <w:jc w:val="center"/>
            </w:pPr>
            <w:r>
              <w:t>1.1.15.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D1E07" w:rsidRDefault="00484DDB" w:rsidP="00801EC7">
            <w:r w:rsidRPr="00ED1E07">
              <w:t>Организация в учреждении платных услуг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A56D5F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5F37B6" w:rsidRDefault="00484DDB" w:rsidP="00801EC7">
            <w:pPr>
              <w:snapToGrid w:val="0"/>
              <w:jc w:val="center"/>
            </w:pPr>
            <w:r w:rsidRPr="005F37B6">
              <w:t>14%, 1 чел. – зам. директора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B1570" w:rsidRDefault="00484DDB" w:rsidP="00801EC7">
            <w:pPr>
              <w:snapToGrid w:val="0"/>
            </w:pPr>
            <w:r w:rsidRPr="000C32BF">
              <w:t xml:space="preserve">Содействие повышению квалификации и профессионального мастерства </w:t>
            </w:r>
            <w:r w:rsidRPr="000C32BF">
              <w:lastRenderedPageBreak/>
              <w:t>специалистов и руководящих работников отрасли</w:t>
            </w:r>
            <w:r>
              <w:t xml:space="preserve">: 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54365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B1570" w:rsidRDefault="00484DDB" w:rsidP="00801EC7">
            <w:pPr>
              <w:snapToGrid w:val="0"/>
              <w:jc w:val="center"/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</w:pPr>
          </w:p>
        </w:tc>
      </w:tr>
      <w:tr w:rsidR="00484DDB" w:rsidRPr="00FA4DB7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FA4DB7" w:rsidRDefault="00484DDB" w:rsidP="00801EC7">
            <w:pPr>
              <w:snapToGrid w:val="0"/>
              <w:jc w:val="center"/>
            </w:pPr>
            <w:r w:rsidRPr="00FA4DB7">
              <w:lastRenderedPageBreak/>
              <w:t>1.2.1.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814D3D" w:rsidRDefault="00484DDB" w:rsidP="00801EC7">
            <w:r w:rsidRPr="00814D3D">
              <w:rPr>
                <w:bCs/>
              </w:rPr>
              <w:t>Повышение мотивации к занятиям физической культурой средствами спортивных игр (семинар)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5B06CF" w:rsidRDefault="00484DDB" w:rsidP="00801EC7">
            <w:pPr>
              <w:tabs>
                <w:tab w:val="left" w:pos="967"/>
              </w:tabs>
              <w:snapToGrid w:val="0"/>
              <w:jc w:val="center"/>
            </w:pPr>
            <w:r w:rsidRPr="005B06CF">
              <w:t>79%, 11 чел. – директоров</w:t>
            </w:r>
          </w:p>
          <w:p w:rsidR="00484DDB" w:rsidRPr="005B06CF" w:rsidRDefault="00484DDB" w:rsidP="00801EC7">
            <w:pPr>
              <w:tabs>
                <w:tab w:val="left" w:pos="967"/>
              </w:tabs>
              <w:snapToGrid w:val="0"/>
              <w:jc w:val="center"/>
            </w:pPr>
            <w:r w:rsidRPr="005B06CF">
              <w:t>29%, 2 чел. – зам. директора;</w:t>
            </w:r>
          </w:p>
          <w:p w:rsidR="00484DDB" w:rsidRPr="000D762F" w:rsidRDefault="00484DDB" w:rsidP="00801EC7">
            <w:pPr>
              <w:snapToGrid w:val="0"/>
              <w:jc w:val="center"/>
            </w:pPr>
            <w:r w:rsidRPr="005B06CF">
              <w:t>7%, 7 чел. – инструктор-методист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FA4DB7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814D3D" w:rsidRDefault="00484DDB" w:rsidP="00801EC7">
            <w:pPr>
              <w:snapToGrid w:val="0"/>
              <w:jc w:val="both"/>
            </w:pPr>
            <w:r w:rsidRPr="00814D3D">
              <w:t>Порядок формирования номенклатуры дел в муниципальном учреждении (семинар)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DB" w:rsidRPr="005B06CF" w:rsidRDefault="00484DDB" w:rsidP="00801EC7">
            <w:pPr>
              <w:snapToGrid w:val="0"/>
              <w:jc w:val="center"/>
            </w:pPr>
            <w:r w:rsidRPr="005B06CF">
              <w:rPr>
                <w:bCs/>
              </w:rPr>
              <w:t>36</w:t>
            </w:r>
            <w:r w:rsidRPr="005B06CF">
              <w:t xml:space="preserve">%, 5 чел. – директоров </w:t>
            </w:r>
          </w:p>
          <w:p w:rsidR="00484DDB" w:rsidRPr="000D762F" w:rsidRDefault="00484DDB" w:rsidP="00801EC7">
            <w:pPr>
              <w:snapToGrid w:val="0"/>
              <w:jc w:val="center"/>
            </w:pPr>
            <w:r w:rsidRPr="005B06CF">
              <w:t>14%, 1 чел. – зам. директора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DB" w:rsidRPr="000D762F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FA4DB7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814D3D" w:rsidRDefault="00484DDB" w:rsidP="00801EC7">
            <w:pPr>
              <w:rPr>
                <w:bCs/>
              </w:rPr>
            </w:pPr>
            <w:r w:rsidRPr="00814D3D">
              <w:rPr>
                <w:bCs/>
              </w:rPr>
              <w:t>Подготовка документов на фестиваль социально-педагогических идей «ПА-СПОРТ-ГТО - 2015»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5B06CF" w:rsidRDefault="00484DDB" w:rsidP="00801EC7">
            <w:pPr>
              <w:snapToGrid w:val="0"/>
              <w:jc w:val="center"/>
            </w:pPr>
            <w:r w:rsidRPr="005B06CF">
              <w:rPr>
                <w:bCs/>
              </w:rPr>
              <w:t>57</w:t>
            </w:r>
            <w:r w:rsidRPr="005B06CF">
              <w:t xml:space="preserve">%, 8 чел. – директоров </w:t>
            </w:r>
          </w:p>
          <w:p w:rsidR="00484DDB" w:rsidRPr="005B06CF" w:rsidRDefault="00484DDB" w:rsidP="00801EC7">
            <w:pPr>
              <w:snapToGrid w:val="0"/>
              <w:jc w:val="center"/>
            </w:pPr>
            <w:r w:rsidRPr="005B06CF">
              <w:t xml:space="preserve">71%, 5 чел. </w:t>
            </w:r>
            <w:r>
              <w:t>–</w:t>
            </w:r>
            <w:r w:rsidRPr="005B06CF">
              <w:t xml:space="preserve"> зам</w:t>
            </w:r>
            <w:r>
              <w:t>.</w:t>
            </w:r>
            <w:r w:rsidRPr="005B06CF">
              <w:t xml:space="preserve"> директоров </w:t>
            </w:r>
          </w:p>
          <w:p w:rsidR="00484DDB" w:rsidRPr="00FA4DB7" w:rsidRDefault="00484DDB" w:rsidP="00801EC7">
            <w:pPr>
              <w:snapToGrid w:val="0"/>
              <w:jc w:val="center"/>
            </w:pPr>
            <w:r w:rsidRPr="005B06CF">
              <w:t>13%, 13чел. - инструкторов-методистов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C21C83" w:rsidRDefault="00484DDB" w:rsidP="00801EC7">
            <w:pPr>
              <w:snapToGrid w:val="0"/>
              <w:jc w:val="center"/>
            </w:pPr>
            <w:r>
              <w:t>-</w:t>
            </w:r>
          </w:p>
        </w:tc>
      </w:tr>
      <w:tr w:rsidR="00484DDB" w:rsidRPr="00FA4DB7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1.2.4.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814D3D" w:rsidRDefault="00484DDB" w:rsidP="00801EC7">
            <w:pPr>
              <w:rPr>
                <w:bCs/>
              </w:rPr>
            </w:pPr>
            <w:r w:rsidRPr="00814D3D">
              <w:t>Ведомственный муниципальный контроль (семинар)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FA4DB7" w:rsidRDefault="00484DDB" w:rsidP="00801EC7">
            <w:pPr>
              <w:snapToGrid w:val="0"/>
              <w:jc w:val="center"/>
            </w:pPr>
            <w:r>
              <w:t>-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BF2B87" w:rsidRDefault="00484DDB" w:rsidP="00801EC7">
            <w:pPr>
              <w:snapToGrid w:val="0"/>
              <w:jc w:val="center"/>
              <w:rPr>
                <w:bCs/>
              </w:rPr>
            </w:pPr>
            <w:r w:rsidRPr="00BF2B87">
              <w:rPr>
                <w:bCs/>
              </w:rPr>
              <w:t xml:space="preserve">14%, 2 чел. – директоров; </w:t>
            </w:r>
          </w:p>
          <w:p w:rsidR="00484DDB" w:rsidRPr="00BF2B87" w:rsidRDefault="00484DDB" w:rsidP="00801EC7">
            <w:pPr>
              <w:snapToGrid w:val="0"/>
              <w:jc w:val="center"/>
              <w:rPr>
                <w:bCs/>
              </w:rPr>
            </w:pPr>
            <w:r w:rsidRPr="00BF2B87">
              <w:rPr>
                <w:bCs/>
              </w:rPr>
              <w:t xml:space="preserve">14%, 1 чел. – заместитель директора; </w:t>
            </w:r>
          </w:p>
          <w:p w:rsidR="00484DDB" w:rsidRPr="00C21C83" w:rsidRDefault="00484DDB" w:rsidP="00801EC7">
            <w:pPr>
              <w:snapToGrid w:val="0"/>
              <w:jc w:val="center"/>
            </w:pPr>
            <w:r w:rsidRPr="00BF2B87">
              <w:rPr>
                <w:bCs/>
              </w:rPr>
              <w:t>8%, 8 чел. -  инструкторов-методистов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t>Уровень охвата специалистов отрасли в проведении семинаров, консультаций,  отраслевых конкурсов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 xml:space="preserve"> %, чел. отрасли</w:t>
            </w:r>
            <w:r>
              <w:t xml:space="preserve"> спорта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F76795" w:rsidRDefault="00484DDB" w:rsidP="00801EC7">
            <w:pPr>
              <w:snapToGrid w:val="0"/>
              <w:jc w:val="center"/>
            </w:pPr>
            <w:r>
              <w:t>49</w:t>
            </w:r>
            <w:r w:rsidRPr="00F76795">
              <w:t xml:space="preserve">%, </w:t>
            </w:r>
            <w:r>
              <w:t>71</w:t>
            </w:r>
            <w:r w:rsidRPr="00F76795">
              <w:t xml:space="preserve"> чел. - специалистов</w:t>
            </w:r>
          </w:p>
          <w:p w:rsidR="00484DDB" w:rsidRPr="00F76795" w:rsidRDefault="00484DDB" w:rsidP="00801EC7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DB5A80" w:rsidRDefault="00484DDB" w:rsidP="00801EC7">
            <w:pPr>
              <w:snapToGrid w:val="0"/>
              <w:jc w:val="center"/>
            </w:pPr>
            <w:r>
              <w:t>1</w:t>
            </w:r>
            <w:r w:rsidRPr="00DB5A80">
              <w:t xml:space="preserve">2%, </w:t>
            </w:r>
            <w:r>
              <w:t>17</w:t>
            </w:r>
            <w:r w:rsidRPr="00DB5A80">
              <w:t xml:space="preserve"> чел.  специалистов</w:t>
            </w:r>
          </w:p>
          <w:p w:rsidR="00484DDB" w:rsidRPr="00F76795" w:rsidRDefault="00484DDB" w:rsidP="00801EC7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DB5A80" w:rsidRDefault="00484DDB" w:rsidP="00801EC7">
            <w:pPr>
              <w:snapToGrid w:val="0"/>
              <w:jc w:val="center"/>
            </w:pPr>
            <w:r>
              <w:t>20</w:t>
            </w:r>
            <w:r w:rsidRPr="00DB5A80">
              <w:t>%,</w:t>
            </w:r>
            <w:r>
              <w:t xml:space="preserve"> 29</w:t>
            </w:r>
            <w:r w:rsidRPr="00DB5A80">
              <w:t xml:space="preserve"> чел.  специалистов</w:t>
            </w:r>
            <w:r w:rsidRPr="00F76795">
              <w:t xml:space="preserve"> отрасли спорта</w:t>
            </w:r>
          </w:p>
          <w:p w:rsidR="00484DDB" w:rsidRPr="00F76795" w:rsidRDefault="00484DDB" w:rsidP="00801EC7">
            <w:pPr>
              <w:snapToGrid w:val="0"/>
              <w:jc w:val="center"/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DB5A80" w:rsidRDefault="00484DDB" w:rsidP="00801EC7">
            <w:pPr>
              <w:snapToGrid w:val="0"/>
              <w:jc w:val="center"/>
            </w:pPr>
            <w:r>
              <w:t>31</w:t>
            </w:r>
            <w:r w:rsidRPr="00DB5A80">
              <w:t xml:space="preserve">%, </w:t>
            </w:r>
            <w:r>
              <w:t>45</w:t>
            </w:r>
            <w:r w:rsidRPr="00DB5A80">
              <w:t xml:space="preserve"> чел.  специалистов</w:t>
            </w:r>
            <w:r w:rsidRPr="00F76795">
              <w:t xml:space="preserve"> отрасли спорта</w:t>
            </w:r>
          </w:p>
          <w:p w:rsidR="00484DDB" w:rsidRPr="00F76795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rPr>
                <w:b/>
              </w:rPr>
              <w:lastRenderedPageBreak/>
              <w:t xml:space="preserve">2. Организация </w:t>
            </w:r>
            <w:r w:rsidRPr="00626189">
              <w:rPr>
                <w:b/>
              </w:rPr>
              <w:t>физ</w:t>
            </w:r>
            <w:r>
              <w:rPr>
                <w:b/>
              </w:rPr>
              <w:t>культурно-спортивной работы по месту жительства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>
              <w:t>Обеспечение работы инструкторов - методистов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</w:pPr>
            <w:r w:rsidRPr="00702B8F">
              <w:rPr>
                <w:bCs/>
                <w:color w:val="000000"/>
              </w:rPr>
              <w:t>Доля населения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702B8F">
              <w:rPr>
                <w:bCs/>
                <w:color w:val="000000"/>
              </w:rPr>
              <w:t xml:space="preserve">систематически </w:t>
            </w:r>
            <w:proofErr w:type="gramStart"/>
            <w:r w:rsidRPr="00702B8F">
              <w:rPr>
                <w:bCs/>
                <w:color w:val="000000"/>
              </w:rPr>
              <w:t>занимающихся</w:t>
            </w:r>
            <w:proofErr w:type="gramEnd"/>
            <w:r w:rsidRPr="00702B8F">
              <w:rPr>
                <w:bCs/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</w:t>
            </w:r>
            <w:r w:rsidRPr="00435CC4">
              <w:t>.1.</w:t>
            </w: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32,6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44,5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44,5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44,5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44,5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35,6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35,6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702B8F" w:rsidRDefault="00484DDB" w:rsidP="00801EC7">
            <w:pPr>
              <w:snapToGrid w:val="0"/>
              <w:jc w:val="center"/>
            </w:pPr>
            <w:r>
              <w:t>35,6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D3454" w:rsidRDefault="00484DDB" w:rsidP="00801EC7">
            <w:pPr>
              <w:snapToGrid w:val="0"/>
              <w:rPr>
                <w:bCs/>
              </w:rPr>
            </w:pPr>
            <w:r w:rsidRPr="003D3454">
              <w:rPr>
                <w:bCs/>
                <w:color w:val="000000"/>
              </w:rPr>
              <w:t xml:space="preserve">Доля населения, систематически </w:t>
            </w:r>
            <w:proofErr w:type="gramStart"/>
            <w:r w:rsidRPr="003D3454">
              <w:rPr>
                <w:bCs/>
                <w:color w:val="000000"/>
              </w:rPr>
              <w:t>занимающихся</w:t>
            </w:r>
            <w:proofErr w:type="gramEnd"/>
            <w:r w:rsidRPr="003D3454">
              <w:rPr>
                <w:bCs/>
                <w:color w:val="000000"/>
              </w:rPr>
              <w:t xml:space="preserve"> физической культурой и спортом по месту жительства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1.2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22,3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22,3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22,3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27,3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27,3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27,3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DE3761">
            <w:pPr>
              <w:snapToGrid w:val="0"/>
              <w:jc w:val="center"/>
            </w:pPr>
            <w:r>
              <w:t>2</w:t>
            </w:r>
            <w:r w:rsidR="00DE3761">
              <w:t>1</w:t>
            </w:r>
            <w:r>
              <w:t>,</w:t>
            </w:r>
            <w:r w:rsidR="00DE3761">
              <w:t>1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DE3761">
            <w:pPr>
              <w:snapToGrid w:val="0"/>
              <w:jc w:val="center"/>
            </w:pPr>
            <w:r>
              <w:t>2</w:t>
            </w:r>
            <w:r w:rsidR="00DE3761">
              <w:t>1</w:t>
            </w:r>
            <w:r>
              <w:t>,</w:t>
            </w:r>
            <w:r w:rsidR="00DE3761">
              <w:t>1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DE3761">
            <w:pPr>
              <w:snapToGrid w:val="0"/>
              <w:jc w:val="center"/>
            </w:pPr>
            <w:r>
              <w:t>2</w:t>
            </w:r>
            <w:r w:rsidR="00DE3761">
              <w:t>1</w:t>
            </w:r>
            <w:r>
              <w:t>,</w:t>
            </w:r>
            <w:r w:rsidR="00DE3761">
              <w:t>1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DE3761">
            <w:pPr>
              <w:snapToGrid w:val="0"/>
              <w:jc w:val="center"/>
            </w:pPr>
            <w:r>
              <w:t>2</w:t>
            </w:r>
            <w:r w:rsidR="00DE3761">
              <w:t>1</w:t>
            </w:r>
            <w:r>
              <w:t>,</w:t>
            </w:r>
            <w:r w:rsidR="00DE3761">
              <w:t>1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BD27A4" w:rsidRDefault="00484DDB" w:rsidP="00801EC7">
            <w:pPr>
              <w:snapToGrid w:val="0"/>
              <w:rPr>
                <w:bCs/>
              </w:rPr>
            </w:pPr>
            <w:r w:rsidRPr="00BD27A4">
              <w:rPr>
                <w:bCs/>
                <w:color w:val="000000"/>
              </w:rPr>
              <w:t>Удельный вес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1.3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10,2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1.3.2.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10,2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1.3.3.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D01191">
            <w:pPr>
              <w:snapToGrid w:val="0"/>
              <w:jc w:val="center"/>
            </w:pPr>
            <w:r>
              <w:t>12,</w:t>
            </w:r>
            <w:r w:rsidR="00D01191">
              <w:t>9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D01191">
            <w:pPr>
              <w:snapToGrid w:val="0"/>
              <w:jc w:val="center"/>
            </w:pPr>
            <w:r>
              <w:t>12,</w:t>
            </w:r>
            <w:r w:rsidR="00D01191">
              <w:t>9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435CC4" w:rsidRDefault="00484DDB" w:rsidP="00D01191">
            <w:pPr>
              <w:snapToGrid w:val="0"/>
              <w:jc w:val="center"/>
            </w:pPr>
            <w:r>
              <w:t>12,</w:t>
            </w:r>
            <w:r w:rsidR="00D01191">
              <w:t>9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D01191">
            <w:pPr>
              <w:snapToGrid w:val="0"/>
              <w:jc w:val="center"/>
            </w:pPr>
            <w:r>
              <w:t>12,</w:t>
            </w:r>
            <w:r w:rsidR="00D01191">
              <w:t>9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741080" w:rsidRDefault="00484DDB" w:rsidP="00801EC7">
            <w:pPr>
              <w:snapToGrid w:val="0"/>
              <w:rPr>
                <w:bCs/>
              </w:rPr>
            </w:pPr>
            <w:r w:rsidRPr="00741080">
              <w:rPr>
                <w:bCs/>
                <w:color w:val="000000"/>
              </w:rPr>
              <w:t xml:space="preserve">Доля спортсменов, выполнивших массовые разряды норматив 1 </w:t>
            </w:r>
            <w:r w:rsidRPr="00741080">
              <w:rPr>
                <w:bCs/>
                <w:color w:val="000000"/>
              </w:rPr>
              <w:lastRenderedPageBreak/>
              <w:t>разряда, КМС, МС, МСМК, ЗМС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lastRenderedPageBreak/>
              <w:t>1.4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1.4.2.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1.4.3.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0,5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0,5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0,5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0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741080" w:rsidRDefault="00484DDB" w:rsidP="00801EC7">
            <w:pPr>
              <w:snapToGrid w:val="0"/>
              <w:jc w:val="center"/>
            </w:pPr>
            <w:r>
              <w:t>1.</w:t>
            </w:r>
            <w:r w:rsidRPr="00741080">
              <w:t>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rPr>
                <w:bCs/>
              </w:rPr>
            </w:pPr>
            <w:r w:rsidRPr="003B79B9">
              <w:rPr>
                <w:bCs/>
                <w:color w:val="000000"/>
              </w:rPr>
              <w:t>Доля граждан занимающихся физической культурой и спортом по месту работы, в общей численности населения занятого в экономике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1.5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870A24" w:rsidRDefault="00484DDB" w:rsidP="00D01191">
            <w:pPr>
              <w:snapToGrid w:val="0"/>
              <w:jc w:val="center"/>
            </w:pPr>
            <w:r>
              <w:t>10,</w:t>
            </w:r>
            <w:r w:rsidR="00D01191">
              <w:t>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D01191">
            <w:pPr>
              <w:snapToGrid w:val="0"/>
              <w:jc w:val="center"/>
            </w:pPr>
            <w:r>
              <w:t>10,</w:t>
            </w:r>
            <w:r w:rsidR="00D01191">
              <w:t>2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D01191">
            <w:pPr>
              <w:snapToGrid w:val="0"/>
              <w:jc w:val="center"/>
            </w:pPr>
            <w:r>
              <w:t>10,</w:t>
            </w:r>
            <w:r w:rsidR="00D01191">
              <w:t>2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870A24" w:rsidRDefault="00484DDB" w:rsidP="00D01191">
            <w:pPr>
              <w:snapToGrid w:val="0"/>
              <w:jc w:val="center"/>
            </w:pPr>
            <w:r>
              <w:t>10,</w:t>
            </w:r>
            <w:r w:rsidR="00D01191">
              <w:t>2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1.5.2.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10,3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10,3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435CC4" w:rsidRDefault="00484DDB" w:rsidP="00801EC7">
            <w:pPr>
              <w:snapToGrid w:val="0"/>
              <w:jc w:val="center"/>
            </w:pPr>
            <w:r>
              <w:t>1.5.3.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11,8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870A24" w:rsidRDefault="00484DDB" w:rsidP="00801EC7">
            <w:pPr>
              <w:snapToGrid w:val="0"/>
              <w:jc w:val="center"/>
            </w:pPr>
            <w:r>
              <w:t>11,8</w:t>
            </w:r>
          </w:p>
        </w:tc>
      </w:tr>
      <w:tr w:rsidR="00484DDB" w:rsidRPr="0058731C" w:rsidTr="00801EC7">
        <w:trPr>
          <w:trHeight w:val="220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DB" w:rsidRPr="00A6299E" w:rsidRDefault="00484DDB" w:rsidP="00801EC7">
            <w:pPr>
              <w:snapToGrid w:val="0"/>
              <w:jc w:val="center"/>
            </w:pPr>
            <w:r>
              <w:t>2</w:t>
            </w:r>
            <w:r w:rsidRPr="00A6299E"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DDB" w:rsidRPr="00A6299E" w:rsidRDefault="00484DDB" w:rsidP="00801EC7">
            <w:pPr>
              <w:snapToGrid w:val="0"/>
            </w:pPr>
            <w:r w:rsidRPr="00A6299E">
              <w:t>Обеспечить организацию и проведение физкультурных и спортивных мероприятий по месту жительства</w:t>
            </w:r>
            <w:r>
              <w:t>: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DB" w:rsidRPr="00A6299E" w:rsidRDefault="00484DDB" w:rsidP="00801EC7">
            <w:pPr>
              <w:snapToGrid w:val="0"/>
              <w:jc w:val="center"/>
            </w:pPr>
            <w:r w:rsidRPr="00A6299E"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2698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819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968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911</w:t>
            </w:r>
          </w:p>
        </w:tc>
      </w:tr>
      <w:tr w:rsidR="00484DDB" w:rsidRPr="0058731C" w:rsidTr="00801EC7">
        <w:trPr>
          <w:trHeight w:val="42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DB" w:rsidRPr="00322A5D" w:rsidRDefault="00484DDB" w:rsidP="00801EC7">
            <w:pPr>
              <w:rPr>
                <w:b/>
                <w:color w:val="000000"/>
              </w:rPr>
            </w:pPr>
            <w:r w:rsidRPr="00322A5D">
              <w:rPr>
                <w:b/>
                <w:color w:val="000000"/>
              </w:rPr>
              <w:t>Княжевское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 w:rsidRPr="009B18E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шашкам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  <w:r>
              <w:t>24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бильярду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  <w:r>
              <w:t>25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  <w:r>
              <w:t>21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пионерболу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  <w:r>
              <w:t>26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Спортивные мероприятия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26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26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волейболу, 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 w:rsidRPr="00E937BA">
              <w:t>1</w:t>
            </w:r>
            <w:r>
              <w:t>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  <w:r w:rsidRPr="00282103">
              <w:t>1</w:t>
            </w:r>
            <w:r>
              <w:t>6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шашкам, 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 w:rsidRPr="00E937BA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lastRenderedPageBreak/>
              <w:t>2.1.8.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русской лапте, 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баскетболу, 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 w:rsidRPr="00E937BA">
              <w:t>1</w:t>
            </w:r>
            <w:r>
              <w:t>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  <w:r>
              <w:t>16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Турнир по русской лапте, посвященный Дню государственного флага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 xml:space="preserve">Соревнование по </w:t>
            </w:r>
            <w:proofErr w:type="spellStart"/>
            <w:r>
              <w:t>стритболу</w:t>
            </w:r>
            <w:proofErr w:type="spellEnd"/>
            <w:r>
              <w:t>, посвященное Дню государственного флага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Турнир по шашкам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10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  <w:r>
              <w:t>1</w:t>
            </w:r>
            <w:r w:rsidRPr="00282103">
              <w:t>0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Турнир по бильярду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16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  <w:r w:rsidRPr="00282103">
              <w:t>1</w:t>
            </w:r>
            <w:r>
              <w:t>6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2.1.14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Соревнование по настольному теннису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282103" w:rsidRDefault="00484DDB" w:rsidP="00801EC7">
            <w:pPr>
              <w:jc w:val="center"/>
            </w:pPr>
            <w:r>
              <w:t>20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>
              <w:t>2.1.15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A6299E" w:rsidRDefault="00484DDB" w:rsidP="00801EC7">
            <w:pPr>
              <w:snapToGrid w:val="0"/>
            </w:pPr>
            <w:r>
              <w:t>Конкурс «Меткие баскетболисты»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6299E" w:rsidRDefault="00484DDB" w:rsidP="00801EC7">
            <w:pPr>
              <w:snapToGrid w:val="0"/>
              <w:jc w:val="center"/>
            </w:pPr>
            <w:r w:rsidRPr="00A6299E"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011D6D" w:rsidRDefault="00484DDB" w:rsidP="00801EC7">
            <w:pPr>
              <w:snapToGrid w:val="0"/>
              <w:jc w:val="center"/>
            </w:pPr>
            <w:r>
              <w:t>15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322A5D" w:rsidRDefault="00484DDB" w:rsidP="00801EC7">
            <w:pPr>
              <w:suppressAutoHyphens w:val="0"/>
              <w:rPr>
                <w:b/>
                <w:lang w:eastAsia="ru-RU"/>
              </w:rPr>
            </w:pPr>
            <w:r w:rsidRPr="00322A5D">
              <w:rPr>
                <w:b/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C56E13" w:rsidRDefault="00484DDB" w:rsidP="00801EC7">
            <w:pPr>
              <w:jc w:val="center"/>
              <w:rPr>
                <w:b/>
              </w:rPr>
            </w:pPr>
            <w:r w:rsidRPr="00C56E13">
              <w:rPr>
                <w:b/>
                <w:color w:val="000000"/>
              </w:rPr>
              <w:t>518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C56E13" w:rsidRDefault="00484DDB" w:rsidP="00801EC7">
            <w:pPr>
              <w:jc w:val="center"/>
              <w:rPr>
                <w:b/>
              </w:rPr>
            </w:pPr>
            <w:r w:rsidRPr="00C56E13">
              <w:rPr>
                <w:b/>
              </w:rPr>
              <w:t>151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C56E13" w:rsidRDefault="00484DDB" w:rsidP="00801EC7">
            <w:pPr>
              <w:jc w:val="center"/>
              <w:rPr>
                <w:b/>
              </w:rPr>
            </w:pPr>
            <w:r w:rsidRPr="00C56E13">
              <w:rPr>
                <w:b/>
                <w:color w:val="000000"/>
              </w:rPr>
              <w:t>144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C56E13" w:rsidRDefault="00484DDB" w:rsidP="00801EC7">
            <w:pPr>
              <w:jc w:val="center"/>
              <w:rPr>
                <w:b/>
              </w:rPr>
            </w:pPr>
            <w:r w:rsidRPr="00C56E13">
              <w:rPr>
                <w:b/>
              </w:rPr>
              <w:t>223</w:t>
            </w:r>
          </w:p>
        </w:tc>
      </w:tr>
      <w:tr w:rsidR="00484DDB" w:rsidRPr="0058731C" w:rsidTr="00801EC7">
        <w:trPr>
          <w:trHeight w:val="254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Спортивные игры, посвященные году литературы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14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32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32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14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Турнир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 w:rsidRPr="00E937BA">
              <w:t>3</w:t>
            </w:r>
            <w:r>
              <w:t>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41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шашкам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  <w:r>
              <w:t>29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 w:rsidRPr="009B18E4">
              <w:rPr>
                <w:color w:val="000000"/>
              </w:rPr>
              <w:t xml:space="preserve">Турнир по футболу, </w:t>
            </w:r>
            <w:r>
              <w:rPr>
                <w:color w:val="000000"/>
              </w:rPr>
              <w:t>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старты, посвященные </w:t>
            </w:r>
            <w:r>
              <w:rPr>
                <w:color w:val="000000"/>
              </w:rPr>
              <w:lastRenderedPageBreak/>
              <w:t>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lastRenderedPageBreak/>
              <w:t>2.2.8.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волейболу, 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городошному спорту, посвященные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русской лапте, посвященный Дню государственного флага РФ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городошному спорту, посвященный Дню государственного флага РФ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Дружеский матч по футболу, посвященный Дню государственного флага РФ (Муллаши/ Винзили)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 w:rsidRPr="00E937BA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Борьба на столбе с мешками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Перетягивание каната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937BA">
              <w:rPr>
                <w:color w:val="000000"/>
              </w:rP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937BA">
              <w:rPr>
                <w:color w:val="000000"/>
              </w:rPr>
              <w:t>0</w:t>
            </w: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 w:rsidRPr="009B18E4">
              <w:t xml:space="preserve">Соревнование по </w:t>
            </w:r>
            <w:r>
              <w:t>гиревому спорту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10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1</w:t>
            </w:r>
            <w:r w:rsidRPr="00E937BA">
              <w:t>0</w:t>
            </w: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Состязание по подтягиванию на турнике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15</w:t>
            </w: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 w:rsidRPr="009B18E4"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35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E937BA" w:rsidRDefault="00484DDB" w:rsidP="00801EC7">
            <w:pPr>
              <w:jc w:val="center"/>
            </w:pPr>
            <w:r>
              <w:t>3</w:t>
            </w:r>
            <w:r w:rsidRPr="00E937BA">
              <w:t>5</w:t>
            </w: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</w:t>
            </w:r>
            <w:r>
              <w:t>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Турнир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43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43</w:t>
            </w: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2.2.1</w:t>
            </w:r>
            <w:r>
              <w:t>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9B18E4" w:rsidRDefault="00484DDB" w:rsidP="00801EC7">
            <w:r>
              <w:t>Турнир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322A5D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50</w:t>
            </w: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uppressAutoHyphens w:val="0"/>
              <w:rPr>
                <w:b/>
                <w:lang w:eastAsia="ru-RU"/>
              </w:rPr>
            </w:pPr>
            <w:r w:rsidRPr="00322A5D">
              <w:rPr>
                <w:b/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C56E13" w:rsidRDefault="00484DDB" w:rsidP="00801EC7">
            <w:pPr>
              <w:jc w:val="center"/>
              <w:rPr>
                <w:b/>
              </w:rPr>
            </w:pPr>
            <w:r w:rsidRPr="00C56E13">
              <w:rPr>
                <w:b/>
                <w:color w:val="000000"/>
              </w:rPr>
              <w:t>1897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C56E13" w:rsidRDefault="00484DDB" w:rsidP="00801EC7">
            <w:pPr>
              <w:jc w:val="center"/>
              <w:rPr>
                <w:b/>
              </w:rPr>
            </w:pPr>
            <w:r w:rsidRPr="00C56E13">
              <w:rPr>
                <w:b/>
              </w:rPr>
              <w:t>546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C56E13" w:rsidRDefault="00484DDB" w:rsidP="00801EC7">
            <w:pPr>
              <w:jc w:val="center"/>
              <w:rPr>
                <w:b/>
              </w:rPr>
            </w:pPr>
            <w:r w:rsidRPr="00C56E13">
              <w:rPr>
                <w:b/>
              </w:rPr>
              <w:t>724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C56E13" w:rsidRDefault="00484DDB" w:rsidP="00801EC7">
            <w:pPr>
              <w:jc w:val="center"/>
              <w:rPr>
                <w:b/>
              </w:rPr>
            </w:pPr>
            <w:r w:rsidRPr="00C56E13">
              <w:rPr>
                <w:b/>
              </w:rPr>
              <w:t>627</w:t>
            </w: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Соревнование </w:t>
            </w:r>
            <w:r>
              <w:rPr>
                <w:color w:val="000000"/>
              </w:rPr>
              <w:lastRenderedPageBreak/>
              <w:t>по метанию мяча. Бег на 30 метров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2</w:t>
            </w:r>
            <w:r>
              <w:t>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lastRenderedPageBreak/>
              <w:t>2.3.2.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60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60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Спортивное мероприятие «Богатырские забавы»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2</w:t>
            </w:r>
            <w:r>
              <w:t>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311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по прыжкам в длину с места, по подтягиванию туловища из положения лежа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2</w:t>
            </w:r>
            <w: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2</w:t>
            </w:r>
            <w:r>
              <w:t>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«Полоса препятствий»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2</w:t>
            </w:r>
            <w: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2</w:t>
            </w:r>
            <w:r>
              <w:t>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Комический футбол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</w:t>
            </w:r>
            <w:r w:rsidRPr="00AB7A36">
              <w:t>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по пионерболу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</w:t>
            </w:r>
            <w:r w:rsidRPr="00AB7A36">
              <w:t>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DB" w:rsidRPr="00AB7A36" w:rsidRDefault="00484DDB" w:rsidP="00801EC7">
            <w:r>
              <w:t xml:space="preserve">Дружеская встреча по футболу в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огандинский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26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 w:rsidRPr="00AB7A36">
              <w:t xml:space="preserve">Соревнование по </w:t>
            </w:r>
            <w:r>
              <w:t>метанию мяча, игра «Русская лапта»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</w:t>
            </w:r>
            <w:r w:rsidRPr="00AB7A36">
              <w:t>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 w:rsidRPr="00AB7A36">
              <w:t xml:space="preserve">Соревнование по </w:t>
            </w:r>
            <w:r>
              <w:t>настольному теннису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Комический футбол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79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79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Соревнование по футболу между командами МАУ ЦФСР ТМР и Онохинской СОШ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52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52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 w:rsidRPr="00AB7A36">
              <w:rPr>
                <w:color w:val="000000"/>
              </w:rPr>
              <w:t>Соревнования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2.3.18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 xml:space="preserve">Соревнование по баскетболу в </w:t>
            </w:r>
            <w:proofErr w:type="spellStart"/>
            <w:r>
              <w:lastRenderedPageBreak/>
              <w:t>с</w:t>
            </w:r>
            <w:proofErr w:type="gramStart"/>
            <w:r>
              <w:t>.К</w:t>
            </w:r>
            <w:proofErr w:type="gramEnd"/>
            <w:r>
              <w:t>няжево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lastRenderedPageBreak/>
              <w:t>2.3.19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Игра-соревнование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24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Дружеский матч по футболу с командой из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огандинский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55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55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Дружеская встреча по волейболу с командой из.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юмень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29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29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по велоспорту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2</w:t>
            </w:r>
            <w:r>
              <w:t>00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80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8</w:t>
            </w:r>
            <w:r w:rsidRPr="00AB7A36">
              <w:t>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Пробег на роллерах, 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футболу, 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45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45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Фигурное вождение на велосипеде, посвященное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5</w:t>
            </w:r>
            <w:r>
              <w:t>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Веселые старты, посвященные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</w:t>
            </w:r>
            <w:r w:rsidRPr="00AB7A36">
              <w:t>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Турнир по пляжному волейболу, посвященный Дню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</w:t>
            </w:r>
            <w:r w:rsidRPr="00AB7A36">
              <w:t>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2.3.29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 w:rsidRPr="00AB7A36">
              <w:t>Веселые старты</w:t>
            </w:r>
            <w:r>
              <w:t>, посвященные Дню Тюменской области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</w:t>
            </w:r>
            <w:r w:rsidRPr="00AB7A36"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</w:t>
            </w:r>
            <w:r w:rsidRPr="00AB7A36">
              <w:t>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Соревнование по мини-футболу, посвященное Дню Тюменской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lastRenderedPageBreak/>
              <w:t>2.3.31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по парковому волейболу среди девушек 2003-2004 г.р., посвященное Дню Тюменской области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Матчевая встреча по футболу, посвященная Дню государственного флага РФ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Веселые старты, посвященные Дню государственного флага РФ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Соревнование по парковому волейболу среди смешанных команд, посвященное Дню государственного флага РФ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Соревнование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130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Соревнование по пляжному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88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88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Соревнование по мини-футболу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42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42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60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6</w:t>
            </w:r>
            <w:r w:rsidRPr="00AB7A36">
              <w:t>0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2.3.39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Спортивные эстафеты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60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6</w:t>
            </w:r>
            <w:r w:rsidRPr="00AB7A36">
              <w:t>0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2.3.40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Соревнования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42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42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2.3.41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Веселые старты, посвященные Дню знаний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</w:t>
            </w:r>
            <w:r w:rsidRPr="00AB7A36">
              <w:t>0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2.3.42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Соревнование по футболу, посвященное Дню знаний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21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2.3.43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r>
              <w:t>Соревнование по мини-</w:t>
            </w:r>
            <w:r>
              <w:lastRenderedPageBreak/>
              <w:t>футболу, посвященное Дню знаний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</w:t>
            </w:r>
            <w:r w:rsidRPr="00AB7A36">
              <w:t>0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lastRenderedPageBreak/>
              <w:t>2.3.44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Комплекс спортивных упражнений «Самый быстрый, самый ловкий, самый смелый», посвященный Дню знаний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 w:rsidRPr="00AB7A36">
              <w:t>3</w:t>
            </w:r>
            <w:r>
              <w:t>0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2.3.4</w:t>
            </w:r>
            <w:r>
              <w:t>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Комический футбол, посвященный Дню знаний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25</w:t>
            </w:r>
          </w:p>
        </w:tc>
      </w:tr>
      <w:tr w:rsidR="00484DDB" w:rsidRPr="0058731C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322A5D" w:rsidRDefault="00484DDB" w:rsidP="00801EC7">
            <w:pPr>
              <w:snapToGrid w:val="0"/>
              <w:jc w:val="center"/>
            </w:pPr>
            <w:r w:rsidRPr="00322A5D">
              <w:t>2.3.4</w:t>
            </w:r>
            <w:r>
              <w:t>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rPr>
                <w:color w:val="000000"/>
              </w:rPr>
            </w:pPr>
            <w:r>
              <w:rPr>
                <w:color w:val="000000"/>
              </w:rPr>
              <w:t>Соревнование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jc w:val="center"/>
            </w:pPr>
            <w:r>
              <w:t>69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Pr="00AB7A36" w:rsidRDefault="00484DDB" w:rsidP="00801EC7">
            <w:pPr>
              <w:jc w:val="center"/>
            </w:pPr>
            <w:r>
              <w:t>69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Pr="000A07CB" w:rsidRDefault="00484DDB" w:rsidP="00801EC7">
            <w:pPr>
              <w:snapToGrid w:val="0"/>
              <w:jc w:val="center"/>
            </w:pPr>
            <w:r>
              <w:t>3</w:t>
            </w:r>
            <w:r w:rsidRPr="000A07CB"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0A07CB" w:rsidRDefault="00484DDB" w:rsidP="00801EC7">
            <w:r w:rsidRPr="000A07CB">
              <w:rPr>
                <w:bCs/>
              </w:rPr>
              <w:t>Организовать работу по повышению квалификации тренеров-преподавателей, инструкторов - методистов, проведению отраслевых совещаний, мастер-классов с участием ведущих тренеров по видам спорта Тюменского района, Тюменской области,  Уральского федерального округа, обмен опытом работы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0A07CB" w:rsidRDefault="00484DDB" w:rsidP="00801EC7">
            <w:pPr>
              <w:snapToGrid w:val="0"/>
              <w:jc w:val="center"/>
            </w:pPr>
            <w:r w:rsidRPr="000A07CB"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A92B9D" w:rsidRDefault="00484DDB" w:rsidP="00801EC7">
            <w:pPr>
              <w:snapToGrid w:val="0"/>
              <w:jc w:val="center"/>
            </w:pPr>
            <w:r w:rsidRPr="00A92B9D">
              <w:t>29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A92B9D" w:rsidRDefault="00484DDB" w:rsidP="00801EC7">
            <w:pPr>
              <w:snapToGrid w:val="0"/>
              <w:jc w:val="center"/>
            </w:pPr>
            <w:r w:rsidRPr="00A92B9D">
              <w:t>8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A92B9D" w:rsidRDefault="00484DDB" w:rsidP="00801EC7">
            <w:pPr>
              <w:snapToGrid w:val="0"/>
              <w:jc w:val="center"/>
            </w:pPr>
            <w:r w:rsidRPr="00A92B9D">
              <w:t>12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A92B9D" w:rsidRDefault="00484DDB" w:rsidP="00801EC7">
            <w:pPr>
              <w:snapToGrid w:val="0"/>
              <w:jc w:val="center"/>
            </w:pPr>
            <w:r w:rsidRPr="00A92B9D">
              <w:t>8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801AAA" w:rsidRDefault="00484DDB" w:rsidP="00801EC7">
            <w:pPr>
              <w:rPr>
                <w:bCs/>
                <w:sz w:val="28"/>
                <w:szCs w:val="28"/>
              </w:rPr>
            </w:pPr>
            <w:r w:rsidRPr="00801AAA">
              <w:rPr>
                <w:bCs/>
                <w:color w:val="000000"/>
                <w:sz w:val="28"/>
                <w:szCs w:val="28"/>
              </w:rPr>
              <w:t>Распоряжение администрации Тюменского муниципального района от 11 июня 2015 №1638-ро «О направлении средств»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801AAA" w:rsidRDefault="00484DDB" w:rsidP="00801EC7">
            <w:pPr>
              <w:snapToGrid w:val="0"/>
              <w:jc w:val="center"/>
              <w:rPr>
                <w:sz w:val="28"/>
                <w:szCs w:val="28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035F6" w:rsidRDefault="00484DDB" w:rsidP="00801EC7">
            <w:pPr>
              <w:snapToGrid w:val="0"/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3</w:t>
            </w:r>
          </w:p>
          <w:p w:rsidR="00484DDB" w:rsidRPr="00C035F6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rPr>
                <w:b/>
              </w:rPr>
              <w:lastRenderedPageBreak/>
              <w:t xml:space="preserve">3. </w:t>
            </w:r>
            <w:r w:rsidRPr="00DE4548">
              <w:rPr>
                <w:b/>
              </w:rPr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>
              <w:rPr>
                <w:b/>
              </w:rPr>
              <w:t xml:space="preserve">регионального </w:t>
            </w:r>
            <w:r w:rsidRPr="00DE4548">
              <w:rPr>
                <w:b/>
              </w:rPr>
              <w:t>уровня</w:t>
            </w:r>
          </w:p>
        </w:tc>
      </w:tr>
      <w:tr w:rsidR="00484DDB" w:rsidRPr="00435CC4" w:rsidTr="00801EC7">
        <w:trPr>
          <w:trHeight w:val="162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2309AC">
              <w:rPr>
                <w:bCs/>
              </w:rPr>
              <w:t xml:space="preserve">Всероссийских соревнований по </w:t>
            </w:r>
            <w:r>
              <w:rPr>
                <w:bCs/>
              </w:rPr>
              <w:t xml:space="preserve">уличному баскетболу </w:t>
            </w:r>
            <w:r w:rsidRPr="002309AC">
              <w:rPr>
                <w:bCs/>
              </w:rPr>
              <w:t>«</w:t>
            </w:r>
            <w:r>
              <w:rPr>
                <w:bCs/>
              </w:rPr>
              <w:t>Оранжевыймяч</w:t>
            </w:r>
            <w:r w:rsidRPr="002309AC">
              <w:rPr>
                <w:bCs/>
              </w:rPr>
              <w:t>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779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BB19CF" w:rsidP="00801EC7">
            <w:pPr>
              <w:snapToGrid w:val="0"/>
              <w:jc w:val="center"/>
            </w:pPr>
            <w:r>
              <w:t>779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rPr>
                <w:bCs/>
              </w:rPr>
            </w:pPr>
            <w:r w:rsidRPr="002309AC">
              <w:rPr>
                <w:bCs/>
              </w:rPr>
              <w:t>Обеспечить участие сборной команды Тюменского муниципального района в</w:t>
            </w:r>
            <w:r>
              <w:rPr>
                <w:bCs/>
              </w:rPr>
              <w:t xml:space="preserve"> туристическом слете среди лиц с ограниченными физическими возможностями «Робинзонада 2015»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9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9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 w:rsidRPr="002309AC">
              <w:rPr>
                <w:bCs/>
              </w:rPr>
              <w:t>Обеспечить участие сборной команды Тюменского муниципального района в Чемпионате Тюменской области по футболу среди взрослых команд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 w:rsidRPr="002309AC">
              <w:rPr>
                <w:bCs/>
              </w:rPr>
              <w:t xml:space="preserve">Обеспечить участие сборной команды Тюменского муниципального района в Чемпионате Тюменской области по футболу среди ветеранов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  <w:r>
              <w:t>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</w:t>
            </w:r>
            <w:r>
              <w:rPr>
                <w:bCs/>
              </w:rPr>
              <w:lastRenderedPageBreak/>
              <w:t xml:space="preserve">проведение </w:t>
            </w:r>
            <w:r w:rsidRPr="002309AC">
              <w:rPr>
                <w:bCs/>
              </w:rPr>
              <w:t>Чемпионата  Тюменского муниципального района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154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120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  <w: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120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2309AC" w:rsidRDefault="00484DDB" w:rsidP="00801EC7">
            <w:pPr>
              <w:rPr>
                <w:bCs/>
              </w:rPr>
            </w:pPr>
            <w:r>
              <w:rPr>
                <w:bCs/>
              </w:rPr>
              <w:t>Обеспечить организацию проведения Дня физкультурника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85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CC465B" w:rsidRDefault="00484DDB" w:rsidP="00801EC7">
            <w:pPr>
              <w:snapToGrid w:val="0"/>
              <w:jc w:val="center"/>
            </w:pPr>
            <w:r>
              <w:t>85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C3A6A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участие сборной команды Тюменского муниципального района </w:t>
            </w:r>
            <w:r w:rsidRPr="00DC3A6A">
              <w:rPr>
                <w:bCs/>
                <w:lang w:val="en-US"/>
              </w:rPr>
              <w:t>IX</w:t>
            </w:r>
            <w:r w:rsidRPr="00DC3A6A">
              <w:rPr>
                <w:bCs/>
              </w:rPr>
              <w:t xml:space="preserve"> детско-юношеской Спартакиад</w:t>
            </w:r>
            <w:r>
              <w:rPr>
                <w:bCs/>
              </w:rPr>
              <w:t>ы</w:t>
            </w:r>
            <w:r w:rsidRPr="00DC3A6A">
              <w:rPr>
                <w:bCs/>
              </w:rPr>
              <w:t xml:space="preserve"> инвалидов ТО среди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10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10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2309AC">
              <w:rPr>
                <w:bCs/>
              </w:rPr>
              <w:t>Всероссийских соревнований</w:t>
            </w:r>
            <w:r>
              <w:rPr>
                <w:bCs/>
              </w:rPr>
              <w:t xml:space="preserve"> «Кросс наций»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1650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  <w:r>
              <w:t>1650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C3A6A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DC3A6A">
              <w:rPr>
                <w:bCs/>
                <w:lang w:val="en-US"/>
              </w:rPr>
              <w:t>IV</w:t>
            </w:r>
            <w:r w:rsidRPr="00DC3A6A">
              <w:rPr>
                <w:bCs/>
              </w:rPr>
              <w:t xml:space="preserve"> Спартакиад</w:t>
            </w:r>
            <w:r>
              <w:rPr>
                <w:bCs/>
              </w:rPr>
              <w:t>ы</w:t>
            </w:r>
            <w:r w:rsidRPr="00DC3A6A">
              <w:rPr>
                <w:bCs/>
              </w:rPr>
              <w:t xml:space="preserve"> органов местного самоуправления Тюменского муниципального района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450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CB2027" w:rsidRDefault="00484DDB" w:rsidP="00801EC7">
            <w:pPr>
              <w:snapToGrid w:val="0"/>
              <w:jc w:val="center"/>
            </w:pPr>
            <w:r>
              <w:t>81</w:t>
            </w:r>
          </w:p>
        </w:tc>
      </w:tr>
      <w:tr w:rsidR="00484DDB" w:rsidRPr="00435CC4" w:rsidTr="00801EC7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DB" w:rsidRDefault="00484DDB" w:rsidP="00801EC7">
            <w:pPr>
              <w:snapToGrid w:val="0"/>
              <w:jc w:val="center"/>
            </w:pPr>
            <w:r>
              <w:t>10.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DC3A6A" w:rsidRDefault="00484DDB" w:rsidP="00801EC7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DC3A6A">
              <w:rPr>
                <w:bCs/>
              </w:rPr>
              <w:t>Чемпионата района по городошному спорту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Default="00484DDB" w:rsidP="00801EC7">
            <w:pPr>
              <w:snapToGrid w:val="0"/>
              <w:jc w:val="center"/>
            </w:pPr>
            <w:r>
              <w:t>18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DDB" w:rsidRPr="00E96487" w:rsidRDefault="00484DDB" w:rsidP="00801EC7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CB2027" w:rsidRDefault="00484DDB" w:rsidP="00801EC7">
            <w:pPr>
              <w:snapToGrid w:val="0"/>
              <w:jc w:val="center"/>
            </w:pPr>
            <w:r>
              <w:t>18</w:t>
            </w:r>
          </w:p>
        </w:tc>
      </w:tr>
    </w:tbl>
    <w:p w:rsidR="00484DDB" w:rsidRPr="000A07CB" w:rsidRDefault="00484DDB" w:rsidP="00484DDB">
      <w:pPr>
        <w:tabs>
          <w:tab w:val="left" w:pos="0"/>
        </w:tabs>
        <w:jc w:val="both"/>
        <w:rPr>
          <w:b/>
        </w:rPr>
      </w:pPr>
      <w:r w:rsidRPr="000A07CB">
        <w:rPr>
          <w:b/>
        </w:rPr>
        <w:t>3. Характеристика оказываемых услуг– отсутствует</w:t>
      </w:r>
    </w:p>
    <w:p w:rsidR="00484DDB" w:rsidRPr="00435CC4" w:rsidRDefault="00484DDB" w:rsidP="00484DDB">
      <w:pPr>
        <w:jc w:val="both"/>
        <w:rPr>
          <w:b/>
        </w:rPr>
      </w:pPr>
      <w:r w:rsidRPr="00435CC4">
        <w:rPr>
          <w:b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435CC4">
        <w:rPr>
          <w:b/>
        </w:rPr>
        <w:t>от</w:t>
      </w:r>
      <w:proofErr w:type="gramEnd"/>
      <w:r w:rsidRPr="00435CC4">
        <w:rPr>
          <w:b/>
        </w:rPr>
        <w:t xml:space="preserve"> запланированных</w:t>
      </w:r>
    </w:p>
    <w:tbl>
      <w:tblPr>
        <w:tblW w:w="5085" w:type="pct"/>
        <w:tblLook w:val="0000"/>
      </w:tblPr>
      <w:tblGrid>
        <w:gridCol w:w="566"/>
        <w:gridCol w:w="3241"/>
        <w:gridCol w:w="1212"/>
        <w:gridCol w:w="1431"/>
        <w:gridCol w:w="1579"/>
        <w:gridCol w:w="2569"/>
      </w:tblGrid>
      <w:tr w:rsidR="00484DDB" w:rsidRPr="00435CC4" w:rsidTr="00C856A0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 xml:space="preserve">№ </w:t>
            </w:r>
          </w:p>
          <w:p w:rsidR="00484DDB" w:rsidRPr="00435CC4" w:rsidRDefault="00484DDB" w:rsidP="00801EC7">
            <w:pPr>
              <w:jc w:val="center"/>
            </w:pPr>
            <w:proofErr w:type="gramStart"/>
            <w:r w:rsidRPr="00435CC4">
              <w:t>п</w:t>
            </w:r>
            <w:proofErr w:type="gramEnd"/>
            <w:r w:rsidRPr="00435CC4">
              <w:t>/п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Наименование услуги</w:t>
            </w:r>
            <w:r>
              <w:t xml:space="preserve"> (работы)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План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Факт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Отклонение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DB" w:rsidRPr="00435CC4" w:rsidRDefault="00484DDB" w:rsidP="00801EC7">
            <w:pPr>
              <w:snapToGrid w:val="0"/>
              <w:jc w:val="center"/>
            </w:pPr>
            <w:r w:rsidRPr="00435CC4">
              <w:t>Причина</w:t>
            </w:r>
          </w:p>
        </w:tc>
      </w:tr>
    </w:tbl>
    <w:p w:rsidR="00947CD0" w:rsidRDefault="00C856A0">
      <w:r>
        <w:rPr>
          <w:noProof/>
          <w:lang w:eastAsia="ru-RU"/>
        </w:rPr>
        <w:lastRenderedPageBreak/>
        <w:drawing>
          <wp:inline distT="0" distB="0" distL="0" distR="0">
            <wp:extent cx="6480175" cy="9172619"/>
            <wp:effectExtent l="19050" t="0" r="0" b="0"/>
            <wp:docPr id="2" name="Рисунок 2" descr="C:\Users\User\Desktop\ДОКУМЕНТЫ\Фахрутдинова ЮП\отчеты\2015\3 квартал 2015\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Фахрутдинова ЮП\отчеты\2015\3 квартал 2015\1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CD0" w:rsidSect="00435C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DD2"/>
    <w:multiLevelType w:val="hybridMultilevel"/>
    <w:tmpl w:val="F130751E"/>
    <w:lvl w:ilvl="0" w:tplc="62C811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D2BC8"/>
    <w:multiLevelType w:val="hybridMultilevel"/>
    <w:tmpl w:val="2C22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6334"/>
    <w:multiLevelType w:val="hybridMultilevel"/>
    <w:tmpl w:val="127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CF6"/>
    <w:multiLevelType w:val="hybridMultilevel"/>
    <w:tmpl w:val="D96814FA"/>
    <w:lvl w:ilvl="0" w:tplc="31865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C32"/>
    <w:multiLevelType w:val="hybridMultilevel"/>
    <w:tmpl w:val="3E6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51806"/>
    <w:multiLevelType w:val="hybridMultilevel"/>
    <w:tmpl w:val="3E6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4DDB"/>
    <w:rsid w:val="001774C0"/>
    <w:rsid w:val="00212C7C"/>
    <w:rsid w:val="002851E3"/>
    <w:rsid w:val="003E5B71"/>
    <w:rsid w:val="00484DDB"/>
    <w:rsid w:val="005E16BA"/>
    <w:rsid w:val="00621878"/>
    <w:rsid w:val="008109C7"/>
    <w:rsid w:val="0088634F"/>
    <w:rsid w:val="008D5CC2"/>
    <w:rsid w:val="008E4EA4"/>
    <w:rsid w:val="00947CD0"/>
    <w:rsid w:val="00B708AF"/>
    <w:rsid w:val="00BB19CF"/>
    <w:rsid w:val="00C856A0"/>
    <w:rsid w:val="00D01191"/>
    <w:rsid w:val="00DE3761"/>
    <w:rsid w:val="00EA6FE4"/>
    <w:rsid w:val="00F6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8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84DD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E998-9FB1-4080-800F-2381D8FD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2015-10-06T06:03:00Z</cp:lastPrinted>
  <dcterms:created xsi:type="dcterms:W3CDTF">2015-10-05T12:31:00Z</dcterms:created>
  <dcterms:modified xsi:type="dcterms:W3CDTF">2016-01-13T08:23:00Z</dcterms:modified>
</cp:coreProperties>
</file>