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2C4">
        <w:rPr>
          <w:rFonts w:ascii="Times New Roman" w:hAnsi="Times New Roman" w:cs="Times New Roman"/>
          <w:sz w:val="24"/>
          <w:szCs w:val="24"/>
        </w:rPr>
        <w:t xml:space="preserve"> к приказу учреждения </w:t>
      </w:r>
    </w:p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>от 13.09.2017г.  № 142/ОД</w:t>
      </w:r>
    </w:p>
    <w:p w:rsidR="00310194" w:rsidRPr="0057426D" w:rsidRDefault="00310194" w:rsidP="00574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426D">
        <w:rPr>
          <w:rFonts w:ascii="Times New Roman" w:hAnsi="Times New Roman" w:cs="Times New Roman"/>
          <w:sz w:val="24"/>
          <w:szCs w:val="24"/>
        </w:rPr>
        <w:t>Положение о раскрытии информации Оператором персональных данных</w:t>
      </w:r>
    </w:p>
    <w:bookmarkEnd w:id="0"/>
    <w:p w:rsidR="00310194" w:rsidRPr="0057426D" w:rsidRDefault="00310194" w:rsidP="00574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10194" w:rsidRPr="0057426D" w:rsidRDefault="00310194" w:rsidP="005742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1.1.  Положение  о  раскрытии информации Оператором персональных данных разработано и применяется муниципальным автономным учреждением </w:t>
      </w:r>
      <w:r w:rsidR="00DF7BB0">
        <w:rPr>
          <w:rFonts w:ascii="Times New Roman" w:hAnsi="Times New Roman" w:cs="Times New Roman"/>
          <w:sz w:val="24"/>
          <w:szCs w:val="24"/>
        </w:rPr>
        <w:t xml:space="preserve">Центром физкультурной </w:t>
      </w:r>
      <w:r w:rsidR="00DF7BB0">
        <w:rPr>
          <w:rFonts w:ascii="Times New Roman" w:hAnsi="Times New Roman" w:cs="Times New Roman"/>
          <w:sz w:val="24"/>
          <w:szCs w:val="24"/>
        </w:rPr>
        <w:br/>
        <w:t>и спортивной работы Тюменского муниципального района</w:t>
      </w:r>
      <w:r w:rsidRPr="0057426D">
        <w:rPr>
          <w:rFonts w:ascii="Times New Roman" w:hAnsi="Times New Roman" w:cs="Times New Roman"/>
          <w:sz w:val="24"/>
          <w:szCs w:val="24"/>
        </w:rPr>
        <w:t xml:space="preserve"> (далее - Положение и оператор соответственно)  в  соответствии  с подпунктом 2 части 1, частью 2 статьи 18.1   Федерального закона от 27.07.2006 № 152-ФЗ «О персональных данных».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раскрытия информации, в том числе документов Оператора, содержащих его политику в отношении обработки персональных данных, а также сведений о реализуемых требованиях к защите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термины: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1.3.1. Общедоступная информация - информация, не требующая привилегий для доступа к ней или подлежащая раскрытию. Раскрытие информации, осуществленное третьими лицами, не освобождает Оператора от обязательств по ее раскрытию в соответствии с требованиями настоящего Положения.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1.3.2. Раскрытие информации - обеспечение неограниченного доступа всем заинтересованным в этом лицам независимо от целей получения данной информации путем опубликования или иным образом в соответствии с процедурой, гарантирующей ее нахождение и получение.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Для случаев сбора персональных данных с использованием информационно-телекоммуникационных сетей - путем опубликования и обеспечения возможности доступа к информации в соответствующей информационно-телекоммуникационной сети (если иное не предусмотрено настоящим Положением, информация, подлежащая раскрытию в соответствии с настоящим Положением, должна раскрываться на русском языке, раскрытой информацией признается информация, в отношении которой проведена процедура по ее раскрытию).</w:t>
      </w:r>
      <w:proofErr w:type="gramEnd"/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Предоставление информации - обеспечение ее доступности только субъекту персональных данных или в случаях, установленных законодательством, - определенному кругу лиц в соответствии с процедурой, гарантирующей ее нахождение и получение только этим кругом лиц (для случаев сбора персональных данных с использованием информационно-телекоммуникационных сетей - путем предоставления только субъекту персональных данных и/или в установленных законодательством случаях только определенному кругу лиц в соответствующей информационно-телекоммуникационной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сети). Предоставление информации не является ее раскрытием. Предоставление информации, повлекшее ее раскрытие, является нарушением процедуры предоставления информации. В предоставляемой информации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1.3.4. Официальный сайт Оператора в информационно-телекоммуникационной сети - сайт в сети Интернет по адресу</w:t>
      </w:r>
      <w:r w:rsidRPr="00811859">
        <w:rPr>
          <w:rFonts w:ascii="Times New Roman" w:hAnsi="Times New Roman" w:cs="Times New Roman"/>
          <w:sz w:val="24"/>
          <w:szCs w:val="24"/>
        </w:rPr>
        <w:t>:</w:t>
      </w:r>
      <w:r w:rsid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811859" w:rsidRPr="00811859">
        <w:rPr>
          <w:rFonts w:ascii="Times New Roman" w:hAnsi="Times New Roman" w:cs="Times New Roman"/>
          <w:sz w:val="24"/>
          <w:szCs w:val="24"/>
        </w:rPr>
        <w:t>http://sportonohino.ru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 Требования к официальному сайту Оператора (далее - сайт):</w:t>
      </w:r>
    </w:p>
    <w:p w:rsidR="00310194" w:rsidRPr="0057426D" w:rsidRDefault="00310194" w:rsidP="00B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1.4.1. Технологические и программные средства для пользования сайтом должны обеспечивать доступ пользователей для ознакомления с информацией, размещенной на сайте,</w:t>
      </w:r>
      <w:r w:rsidR="009F5781">
        <w:rPr>
          <w:rFonts w:ascii="Times New Roman" w:hAnsi="Times New Roman" w:cs="Times New Roman"/>
          <w:sz w:val="24"/>
          <w:szCs w:val="24"/>
        </w:rPr>
        <w:t xml:space="preserve"> </w:t>
      </w:r>
      <w:r w:rsidRPr="0057426D">
        <w:rPr>
          <w:rFonts w:ascii="Times New Roman" w:hAnsi="Times New Roman" w:cs="Times New Roman"/>
          <w:sz w:val="24"/>
          <w:szCs w:val="24"/>
        </w:rPr>
        <w:t>на основе общедоступного программного обеспечения.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1.4.3. Пользователю должна предоставляться наглядная информация о структуре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>сайта.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1.4.4. Технологические и программные средства ведения сайта должны обеспечивать: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г) хранение информации, размещенной на сайте, в течение </w:t>
      </w:r>
      <w:r w:rsidR="009F5781">
        <w:rPr>
          <w:rFonts w:ascii="Times New Roman" w:hAnsi="Times New Roman" w:cs="Times New Roman"/>
          <w:sz w:val="24"/>
          <w:szCs w:val="24"/>
        </w:rPr>
        <w:t>10</w:t>
      </w:r>
      <w:r w:rsidRPr="0057426D">
        <w:rPr>
          <w:rFonts w:ascii="Times New Roman" w:hAnsi="Times New Roman" w:cs="Times New Roman"/>
          <w:sz w:val="24"/>
          <w:szCs w:val="24"/>
        </w:rPr>
        <w:t xml:space="preserve"> лет со дня ее первичного размещения.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1.4.6. Информация, раскрываемая на сайте, должна быть круглосуточно доступна пользователям для ознакомления без взимания платы и иных ограничений.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1.4.7. Вся раскрытая или предоставляемая информация должна быть доступна на сайте в течение сроков, установленных действующим законодательством Российской Федерации.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1.4.8.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технических, программных неполадок или иных проблем, влекущих невозможность доступа к сайту, оператор в срок, не превышающий </w:t>
      </w:r>
      <w:r w:rsidR="00BA691A">
        <w:rPr>
          <w:rFonts w:ascii="Times New Roman" w:hAnsi="Times New Roman" w:cs="Times New Roman"/>
          <w:sz w:val="24"/>
          <w:szCs w:val="24"/>
        </w:rPr>
        <w:t>24</w:t>
      </w:r>
      <w:r w:rsidRPr="0057426D">
        <w:rPr>
          <w:rFonts w:ascii="Times New Roman" w:hAnsi="Times New Roman" w:cs="Times New Roman"/>
          <w:sz w:val="24"/>
          <w:szCs w:val="24"/>
        </w:rPr>
        <w:t xml:space="preserve"> 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  <w:proofErr w:type="gramEnd"/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1.4.9. В целях защиты предоставляемой информации Оператор обеспечивает: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применение средств электронной цифровой подписи или иных аналогов собственноручной подписи;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применение аппаратных и программных средств антивирусной защиты;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ограничение доступа к техническим средствам и в служебные помещения;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г) контроль за целостностью информац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изменения, копирования и уничтожения.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1.4.10. Ведение сайта поручено структурному подразделению оператора, работники которого обучены работе с персональными данными и предупреждены об ответственности за нарушение установленных правил.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1.4.11. Информация об изменении адресов сайтов, используемых для раскрытия или предоставления информации, раскрывается или предоставляется в порядке и сроки, которые предусмотрены для раскрытия или предоставления информации.</w:t>
      </w:r>
    </w:p>
    <w:p w:rsidR="00310194" w:rsidRPr="0057426D" w:rsidRDefault="00310194" w:rsidP="00B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1.5. Информация подлежит раскрытию путем опубликования на официальном сайте Оператора в информационно-телекоммуникационной сети.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1.6. Оператор вправе изменить (скорректировать) раскрытую или предоставленную ранее информацию путем раскрытия или предоставления нового (другого) сообщения, которое должно содержать: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указание на то, что оно доводится в порядке изменения (корректировки) прежде раскрытой или предоставленной информации;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ссылку на прежде раскрытое сообщение;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полный текст раскрытой или предоставленной информации с учетом внесенных изменений (корректировок).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1.7. При раскрытии или предоставлении информации Оператором соблюдаются требования обеспечения конфиденциальности, установленные статьей 7 Федерального закона от 27.07.2006 № 152-ФЗ «О персональных данных», и меры по обеспечению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>безопасности персональных данных при их обработке, установленные статьей 19 Федерального закона от 27.07.2006 № 152-ФЗ «О персональных данных».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1.8. Информация, подлежащая раскрытию, определяется приказом  Оператора на основании Федерального закона от 27.07.2006 № 152-ФЗ «О персональных данных».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1.9. В целях организации раскрытия или предоставления информации Оператор до начала обработки персональных данных назначает ответственное лицо в ранге не ниже начальника структурного подразделения (или: заместителя руководителя Оператора) (далее - работник учреждения, ответственный за осуществление организации обработки и защиты персональных данных в учреждении), который: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получает указания непосредственно от исполнительного органа Оператора и подотчетен ему;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б) осуществляет внутренний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соблюдением Оператором и его работниками законодательства Российской Федерации о раскрытии или предоставлении информации, в том числе требований к защите персональных данных;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в) дает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указания своим подчиненным и другим работникам, связанным с раскрытием или предоставлением информации;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г) утверждает формы, содержание, способы, время, места раскрытия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Руководящими документами при обработке персональных данных в первую очередь являются статьи 7 -22.1 Федерального закона от 27.07.2006 № 152-ФЗ «О персональных данных», 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01.11.2012 № 1119,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15.09.2008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№ 687,  Методика определения актуальных угроз безопасности персональных данных при их обработке в информационных системах персональных данных, утвержденная Федеральной службой по техническому и экспортному контролю Российской Федерации от 14.02.2008.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1.11. Настоящее Положение и изменения к нему утверждаются руководителем Оператора и вступают в силу в порядке, установленном приказом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1.12. Обучение работников Оператора, связанных с раскрытием или предоставлением информации, организуется Оператором в соответствии с утвержденными Оператором графиками.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1.13. Список работников Оператора, связанных с раскрытием или предоставлением информации, утверждается руководителем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1.14. Запросы пользователей информационной системы на предоставление информации, а также факты предоставления персональных данных по этим запросам регистрируются </w:t>
      </w:r>
      <w:r w:rsidRPr="00DF7BB0">
        <w:rPr>
          <w:rFonts w:ascii="Times New Roman" w:hAnsi="Times New Roman" w:cs="Times New Roman"/>
          <w:sz w:val="24"/>
          <w:szCs w:val="24"/>
        </w:rPr>
        <w:t>автоматизированными средствами информационной системы в электронном журнале обращений.</w:t>
      </w:r>
      <w:r w:rsidRPr="0057426D">
        <w:rPr>
          <w:rFonts w:ascii="Times New Roman" w:hAnsi="Times New Roman" w:cs="Times New Roman"/>
          <w:sz w:val="24"/>
          <w:szCs w:val="24"/>
        </w:rPr>
        <w:t xml:space="preserve"> Содержание электронного журнала обращений периодически проверяется работником учреждения, ответственным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1.15. При обнаружении нарушений порядка раскрытия или предоставления информации Оператор незамедлительно приостанавливает процедуру ее раскрытия или предоставления до выявления причин нарушений и устранения этих причин.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1.16.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соблюдением работниками Оператора требований действующего законодательства Российской Федерации, положений локальных нормативных актов Оператора организован в соответствии с Положением о внутреннем контроле Оператора при обработке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 Работники Оператора по раскрытию и предоставлению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2.1. Организация раскрытия или предоставления информации осуществляется работником учреждения, ответственным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lastRenderedPageBreak/>
        <w:t>2.2. Состав, уровень квалификации работника учреждения, ответственного за организацию обработки и защиты персональных данных в учреждении, его полномочия, функции, порядок взаимодействия с другими работниками Оператора, ответственность установлены в Положении о соответствующем структурном подразделении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2.4. Работник учреждения, ответственный за организацию обработки и защиты персональных данных в учреждении, постоянно взаимодействует с работниками Оператора, связанными с обработкой персональных данных, обеспечивающими их безопасность и реализацию специальных мер по недопущению вреда, информационным и компьютерным обеспечением деятельности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2.5. Работник учреждения, ответственный за организацию обработки и защиты персональных данных в учреждении: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координирует действия всех работников Оператора по вопросам раскрытия или предоставления информации;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во взаимодействии с другими работниками Оператора организует правовое, методическое и техническое сопровождение раскрытия или предоставления информации;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взаимодействует с контрагентами Оператора и иными лицами по вопросам раскрытия или предоставления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деятельностью работника учреждения, ответственного за организацию обработки и защиты персональных данных в учреждении, возложен на руководителя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 Процедуры по раскрытию или предоставлению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3.1. Оператор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 При обработке персональных данных Оператор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3.3.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 Процедура раскрытия информации включает: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3.4.1. Плановый или целевой отбор информации, подлежащей раскрытию.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3.4.2. Подготовку отобранной информации к раскрытию.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3.4.3. Утверждение формы, содержания, способов, времени, мест раскрытия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3.4.4. Раскрытие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3.4.5. Мониторинг и обеспечение безопасности раскрытой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3.4.6. Изменение (корректировку) раскрытой информации в случае необходимости.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3.4.7. Приостановление раскрытия информации в случае нарушения процедур ее раскрытия.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3.4.8. Плановое прекращение раскрытия информации. По распоряжению руководителя Оператора раскрытие информации может быть прекращено досрочно.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3.4.9. Хранение в течение установленных сроков прежде раскрывавшейся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 Процедура предоставления информации включает: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3.5.1. Обработку запроса на предоставление информации. Установление лица, его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>полномочий на получение информации, соответствие перечня запрошенной информации установленным требованиям.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3.5.2. Целевой отбор информации, подлежащей предоставлению.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3.5.3. Подготовку отобранной информации к предоставлению.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3.5.4. Утверждение формы, содержания, способов, времени, мест предоставления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3.5.5. Предоставление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3.5.6. Мониторинг и обеспечение безопасности предоставленной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3.5.7. Изменение (корректировку) предоставленной информации в случае необходимости.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3.5.8. Приостановление предоставления информации в случае нарушения процедур ее предоставления.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3.5.9. Плановое прекращение предоставления информации. По распоряжению руководителя Оператора предоставление информации может быть прекращено досрочно.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3.5.10. Хранение в течение установленных сроков прежде предоставленной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 Обязанности руководителя Оператора и работников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4.1. Руководитель Оператора: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оказывает содействие работнику учреждения, ответственному за организацию обработки и защиты персональных данных в учреждении, в выполнении им своих обязанностей;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организует устранение выявленных нарушений законодательства Российской Федерации, нормативных правовых актов уполномоченного федерального органа исполнительной власти, внутренних документов Оператора, а также причин и условий, способствовавших совершению нарушения.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4.2. Работники Оператора: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оказывают содействие работнику учреждения, ответственному за организацию обработки и защиты персональных данных в учреждении, в выполнении им своих обязанностей;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незамедлительно доводят до сведения руководителя Оператора сведения обо всех случаях нарушения процедур раскрытия или предоставления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 Контроль, ответственность за нарушение или неисполнение Положения.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возложен на работника учреждения, ответственного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5.2. Работники Оператора, нарушающие или не исполняющие требования настоящего Положения, привлекаются к дисциплинарной, административной (статьи 5.39, 13.11, 13.14 Кодекса Российской Федерации об административных правонарушениях) или уголовной ответственности (статьи 137, 274 Уголовного кодекса Российской Федерации).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5.3. Работники Оператора несут персональную ответственность за исполнение возложенных на них обязанностей.</w:t>
      </w:r>
    </w:p>
    <w:p w:rsidR="00310194" w:rsidRPr="0057426D" w:rsidRDefault="00310194" w:rsidP="0057426D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10194" w:rsidRPr="0057426D" w:rsidRDefault="00310194" w:rsidP="0057426D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10194" w:rsidRPr="0057426D" w:rsidRDefault="00310194" w:rsidP="0057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194" w:rsidRPr="0057426D" w:rsidSect="008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BB"/>
    <w:rsid w:val="00111D0D"/>
    <w:rsid w:val="002061DA"/>
    <w:rsid w:val="00310194"/>
    <w:rsid w:val="00376511"/>
    <w:rsid w:val="0057426D"/>
    <w:rsid w:val="005E00AF"/>
    <w:rsid w:val="00811859"/>
    <w:rsid w:val="009F5781"/>
    <w:rsid w:val="00A152C4"/>
    <w:rsid w:val="00B236C1"/>
    <w:rsid w:val="00BA691A"/>
    <w:rsid w:val="00BE11D5"/>
    <w:rsid w:val="00CA2D02"/>
    <w:rsid w:val="00DF7BB0"/>
    <w:rsid w:val="00E1086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User</cp:lastModifiedBy>
  <cp:revision>12</cp:revision>
  <dcterms:created xsi:type="dcterms:W3CDTF">2017-09-12T09:56:00Z</dcterms:created>
  <dcterms:modified xsi:type="dcterms:W3CDTF">2017-11-10T09:29:00Z</dcterms:modified>
</cp:coreProperties>
</file>